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A23" w:rsidRPr="00B1224A" w:rsidRDefault="00C45C03" w:rsidP="00AC5A23">
      <w:pPr>
        <w:keepNext/>
        <w:jc w:val="both"/>
        <w:outlineLvl w:val="0"/>
        <w:rPr>
          <w:rFonts w:cs="Arial"/>
          <w:b/>
          <w:bCs/>
          <w:kern w:val="32"/>
          <w:szCs w:val="22"/>
        </w:rPr>
      </w:pPr>
      <w:r w:rsidRPr="00B1224A">
        <w:rPr>
          <w:rFonts w:cs="Arial"/>
          <w:b/>
          <w:bCs/>
          <w:kern w:val="32"/>
          <w:szCs w:val="22"/>
        </w:rPr>
        <w:t xml:space="preserve">Weichdichtende </w:t>
      </w:r>
      <w:r w:rsidR="007260C0" w:rsidRPr="00B1224A">
        <w:rPr>
          <w:rFonts w:cs="Arial"/>
          <w:b/>
          <w:szCs w:val="22"/>
        </w:rPr>
        <w:t>doppelexzentrische</w:t>
      </w:r>
      <w:r w:rsidR="007260C0" w:rsidRPr="00B1224A">
        <w:rPr>
          <w:rFonts w:cs="Arial"/>
          <w:b/>
          <w:bCs/>
          <w:kern w:val="32"/>
          <w:szCs w:val="22"/>
        </w:rPr>
        <w:t xml:space="preserve"> </w:t>
      </w:r>
      <w:r w:rsidRPr="00B1224A">
        <w:rPr>
          <w:rFonts w:cs="Arial"/>
          <w:b/>
          <w:bCs/>
          <w:kern w:val="32"/>
          <w:szCs w:val="22"/>
        </w:rPr>
        <w:t>Absperrklappe Düker Typ 4510, etec Email</w:t>
      </w:r>
    </w:p>
    <w:p w:rsidR="00C45C03" w:rsidRPr="00B1224A" w:rsidRDefault="005A195B" w:rsidP="00C45C03">
      <w:pPr>
        <w:keepNext/>
        <w:jc w:val="both"/>
        <w:outlineLvl w:val="0"/>
        <w:rPr>
          <w:rFonts w:cs="Arial"/>
          <w:b/>
          <w:bCs/>
          <w:kern w:val="32"/>
          <w:szCs w:val="22"/>
        </w:rPr>
      </w:pPr>
      <w:r w:rsidRPr="00B1224A">
        <w:rPr>
          <w:rFonts w:cs="Arial"/>
          <w:b/>
          <w:bCs/>
          <w:kern w:val="32"/>
          <w:szCs w:val="22"/>
        </w:rPr>
        <w:t>n</w:t>
      </w:r>
      <w:r w:rsidR="002121FE" w:rsidRPr="00B1224A">
        <w:rPr>
          <w:rFonts w:cs="Arial"/>
          <w:b/>
          <w:bCs/>
          <w:kern w:val="32"/>
          <w:szCs w:val="22"/>
        </w:rPr>
        <w:t xml:space="preserve">ach </w:t>
      </w:r>
      <w:r w:rsidR="00AC5A23" w:rsidRPr="00B1224A">
        <w:rPr>
          <w:rFonts w:cs="Arial"/>
          <w:b/>
          <w:bCs/>
          <w:kern w:val="32"/>
          <w:szCs w:val="22"/>
        </w:rPr>
        <w:t>DIN EN 593,</w:t>
      </w:r>
      <w:r w:rsidR="00B1224A" w:rsidRPr="00B1224A">
        <w:rPr>
          <w:rFonts w:cs="Arial"/>
          <w:b/>
          <w:bCs/>
          <w:kern w:val="32"/>
          <w:szCs w:val="22"/>
        </w:rPr>
        <w:t xml:space="preserve"> </w:t>
      </w:r>
      <w:r w:rsidR="00AC5A23" w:rsidRPr="00B1224A">
        <w:rPr>
          <w:rFonts w:cs="Arial"/>
          <w:b/>
          <w:bCs/>
          <w:kern w:val="32"/>
          <w:szCs w:val="22"/>
        </w:rPr>
        <w:t xml:space="preserve">nach DIN EN 1074 Teil 1-2, </w:t>
      </w:r>
    </w:p>
    <w:p w:rsidR="00C45C03" w:rsidRPr="00B1224A" w:rsidRDefault="00C45C03" w:rsidP="00C45C03">
      <w:pPr>
        <w:jc w:val="both"/>
        <w:rPr>
          <w:rFonts w:cs="Arial"/>
          <w:b/>
          <w:szCs w:val="22"/>
        </w:rPr>
      </w:pPr>
      <w:r w:rsidRPr="00B1224A">
        <w:rPr>
          <w:rFonts w:cs="Arial"/>
          <w:b/>
          <w:szCs w:val="22"/>
        </w:rPr>
        <w:t>mit DIN DVGW-Baumusterprüfzertifikat für Trinkwasser</w:t>
      </w:r>
    </w:p>
    <w:p w:rsidR="00C45C03" w:rsidRPr="00B1224A" w:rsidRDefault="00C45C03" w:rsidP="00C45C03">
      <w:pPr>
        <w:jc w:val="both"/>
        <w:rPr>
          <w:rFonts w:cs="Arial"/>
          <w:b/>
          <w:szCs w:val="22"/>
        </w:rPr>
      </w:pPr>
      <w:r w:rsidRPr="00B1224A">
        <w:rPr>
          <w:rFonts w:cs="Arial"/>
          <w:b/>
          <w:szCs w:val="22"/>
        </w:rPr>
        <w:t>Baulänge nach DIN EN 558 Grundreihe 14</w:t>
      </w:r>
      <w:r w:rsidR="003E52DA" w:rsidRPr="00B1224A">
        <w:rPr>
          <w:rFonts w:cs="Arial"/>
          <w:b/>
          <w:szCs w:val="22"/>
        </w:rPr>
        <w:t xml:space="preserve"> (F4</w:t>
      </w:r>
      <w:r w:rsidR="00A33B9F" w:rsidRPr="00B1224A">
        <w:rPr>
          <w:rFonts w:cs="Arial"/>
          <w:b/>
          <w:szCs w:val="22"/>
        </w:rPr>
        <w:t>)</w:t>
      </w:r>
    </w:p>
    <w:p w:rsidR="00C45C03" w:rsidRPr="00B1224A" w:rsidRDefault="00C45C03" w:rsidP="00C45C03">
      <w:pPr>
        <w:jc w:val="both"/>
        <w:rPr>
          <w:rFonts w:cs="Arial"/>
          <w:b/>
          <w:szCs w:val="22"/>
        </w:rPr>
      </w:pPr>
      <w:r w:rsidRPr="00B1224A">
        <w:rPr>
          <w:rFonts w:cs="Arial"/>
          <w:b/>
          <w:szCs w:val="22"/>
        </w:rPr>
        <w:t>für Trinkwasser</w:t>
      </w:r>
      <w:r w:rsidR="00C242F5" w:rsidRPr="00B1224A">
        <w:rPr>
          <w:rFonts w:cs="Arial"/>
          <w:b/>
          <w:szCs w:val="22"/>
        </w:rPr>
        <w:t xml:space="preserve"> und Rohwasser</w:t>
      </w:r>
      <w:r w:rsidR="00B1224A" w:rsidRPr="00B1224A">
        <w:rPr>
          <w:rFonts w:cs="Arial"/>
          <w:b/>
          <w:szCs w:val="22"/>
        </w:rPr>
        <w:t xml:space="preserve"> </w:t>
      </w:r>
      <w:r w:rsidRPr="00B1224A">
        <w:rPr>
          <w:rFonts w:cs="Arial"/>
          <w:b/>
          <w:szCs w:val="22"/>
        </w:rPr>
        <w:t>bis 60°C</w:t>
      </w:r>
    </w:p>
    <w:p w:rsidR="00C45C03" w:rsidRPr="00B1224A" w:rsidRDefault="00C45C03" w:rsidP="00C45C03">
      <w:pPr>
        <w:jc w:val="both"/>
        <w:rPr>
          <w:rFonts w:cs="Arial"/>
          <w:b/>
          <w:szCs w:val="22"/>
        </w:rPr>
      </w:pPr>
      <w:r w:rsidRPr="00B1224A">
        <w:rPr>
          <w:rFonts w:cs="Arial"/>
          <w:b/>
          <w:szCs w:val="22"/>
        </w:rPr>
        <w:t xml:space="preserve">DN 100 – </w:t>
      </w:r>
      <w:r w:rsidR="00937020" w:rsidRPr="00B1224A">
        <w:rPr>
          <w:rFonts w:cs="Arial"/>
          <w:b/>
          <w:szCs w:val="22"/>
        </w:rPr>
        <w:t>6</w:t>
      </w:r>
      <w:r w:rsidR="007260C0" w:rsidRPr="00B1224A">
        <w:rPr>
          <w:rFonts w:cs="Arial"/>
          <w:b/>
          <w:szCs w:val="22"/>
        </w:rPr>
        <w:t>00, PN</w:t>
      </w:r>
      <w:r w:rsidR="002121FE" w:rsidRPr="00B1224A">
        <w:rPr>
          <w:rFonts w:cs="Arial"/>
          <w:b/>
          <w:szCs w:val="22"/>
        </w:rPr>
        <w:t xml:space="preserve"> 10, PN 16, PN</w:t>
      </w:r>
      <w:r w:rsidR="00B1224A" w:rsidRPr="00B1224A">
        <w:rPr>
          <w:rFonts w:cs="Arial"/>
          <w:b/>
          <w:szCs w:val="22"/>
        </w:rPr>
        <w:t xml:space="preserve"> </w:t>
      </w:r>
      <w:r w:rsidR="007260C0" w:rsidRPr="00B1224A">
        <w:rPr>
          <w:rFonts w:cs="Arial"/>
          <w:b/>
          <w:szCs w:val="22"/>
        </w:rPr>
        <w:t>25</w:t>
      </w:r>
    </w:p>
    <w:p w:rsidR="00C45C03" w:rsidRPr="00B1224A" w:rsidRDefault="00C45C03" w:rsidP="00C45C03">
      <w:pPr>
        <w:jc w:val="both"/>
        <w:rPr>
          <w:rFonts w:cs="Arial"/>
          <w:szCs w:val="22"/>
        </w:rPr>
      </w:pPr>
    </w:p>
    <w:p w:rsidR="003E52DA" w:rsidRPr="00B1224A" w:rsidRDefault="00C45C03" w:rsidP="00C45C03">
      <w:pPr>
        <w:jc w:val="both"/>
        <w:rPr>
          <w:rFonts w:cs="Arial"/>
          <w:szCs w:val="22"/>
        </w:rPr>
      </w:pPr>
      <w:r w:rsidRPr="00B1224A">
        <w:rPr>
          <w:rFonts w:cs="Arial"/>
          <w:szCs w:val="22"/>
        </w:rPr>
        <w:t>Flanschanschluss</w:t>
      </w:r>
      <w:r w:rsidR="003E52DA" w:rsidRPr="00B1224A">
        <w:rPr>
          <w:rFonts w:cs="Arial"/>
          <w:szCs w:val="22"/>
        </w:rPr>
        <w:t>maße</w:t>
      </w:r>
      <w:r w:rsidR="00B1224A" w:rsidRPr="00B1224A">
        <w:rPr>
          <w:rFonts w:cs="Arial"/>
          <w:szCs w:val="22"/>
        </w:rPr>
        <w:t xml:space="preserve"> </w:t>
      </w:r>
      <w:r w:rsidR="003E52DA" w:rsidRPr="00B1224A">
        <w:rPr>
          <w:rFonts w:cs="Arial"/>
          <w:szCs w:val="22"/>
        </w:rPr>
        <w:t xml:space="preserve">nach </w:t>
      </w:r>
      <w:r w:rsidR="00A2131A">
        <w:rPr>
          <w:rFonts w:cs="Arial"/>
          <w:szCs w:val="22"/>
        </w:rPr>
        <w:t xml:space="preserve">DIN </w:t>
      </w:r>
      <w:r w:rsidR="003E52DA" w:rsidRPr="00B1224A">
        <w:rPr>
          <w:rFonts w:cs="Arial"/>
          <w:szCs w:val="22"/>
        </w:rPr>
        <w:t>EN 1092</w:t>
      </w:r>
    </w:p>
    <w:p w:rsidR="00741595" w:rsidRPr="00B1224A" w:rsidRDefault="008D55AA" w:rsidP="008D55AA">
      <w:pPr>
        <w:rPr>
          <w:rFonts w:cs="Arial"/>
          <w:szCs w:val="22"/>
        </w:rPr>
      </w:pPr>
      <w:r w:rsidRPr="00B1224A">
        <w:rPr>
          <w:rFonts w:cs="Arial"/>
          <w:szCs w:val="22"/>
        </w:rPr>
        <w:t>Klappenscheibe im Gehäuse doppelexzentrisch in wartungsfreien Buchsen gelagert</w:t>
      </w:r>
    </w:p>
    <w:p w:rsidR="008D55AA" w:rsidRPr="00B1224A" w:rsidRDefault="008D55AA" w:rsidP="008D55AA">
      <w:pPr>
        <w:rPr>
          <w:rFonts w:cs="Arial"/>
          <w:szCs w:val="22"/>
        </w:rPr>
      </w:pPr>
      <w:proofErr w:type="spellStart"/>
      <w:r w:rsidRPr="00B1224A">
        <w:rPr>
          <w:rFonts w:cs="Arial"/>
          <w:szCs w:val="22"/>
        </w:rPr>
        <w:t>Mediumfreie</w:t>
      </w:r>
      <w:proofErr w:type="spellEnd"/>
      <w:r w:rsidRPr="00B1224A">
        <w:rPr>
          <w:rFonts w:cs="Arial"/>
          <w:szCs w:val="22"/>
        </w:rPr>
        <w:t xml:space="preserve"> </w:t>
      </w:r>
      <w:r w:rsidR="00741595" w:rsidRPr="00B1224A">
        <w:rPr>
          <w:rFonts w:cs="Arial"/>
          <w:szCs w:val="22"/>
        </w:rPr>
        <w:t>Lagerung als</w:t>
      </w:r>
      <w:r w:rsidR="00712A82" w:rsidRPr="00B1224A">
        <w:rPr>
          <w:rFonts w:cs="Arial"/>
          <w:szCs w:val="22"/>
        </w:rPr>
        <w:t xml:space="preserve"> </w:t>
      </w:r>
      <w:r w:rsidR="00741595" w:rsidRPr="00B1224A">
        <w:rPr>
          <w:rFonts w:cs="Arial"/>
          <w:szCs w:val="22"/>
        </w:rPr>
        <w:t>Vierkan</w:t>
      </w:r>
      <w:r w:rsidR="00AC5A23" w:rsidRPr="00B1224A">
        <w:rPr>
          <w:rFonts w:cs="Arial"/>
          <w:szCs w:val="22"/>
        </w:rPr>
        <w:t>tsteck</w:t>
      </w:r>
      <w:r w:rsidR="00741595" w:rsidRPr="00B1224A">
        <w:rPr>
          <w:rFonts w:cs="Arial"/>
          <w:szCs w:val="22"/>
        </w:rPr>
        <w:t>v</w:t>
      </w:r>
      <w:r w:rsidRPr="00B1224A">
        <w:rPr>
          <w:rFonts w:cs="Arial"/>
          <w:szCs w:val="22"/>
        </w:rPr>
        <w:t>erbindung</w:t>
      </w:r>
      <w:r w:rsidR="00B1224A" w:rsidRPr="00B1224A">
        <w:rPr>
          <w:rFonts w:cs="Arial"/>
          <w:szCs w:val="22"/>
        </w:rPr>
        <w:t xml:space="preserve">, </w:t>
      </w:r>
      <w:r w:rsidR="00741595" w:rsidRPr="00B1224A">
        <w:rPr>
          <w:rFonts w:cs="Arial"/>
          <w:szCs w:val="22"/>
        </w:rPr>
        <w:t xml:space="preserve">spiel- und </w:t>
      </w:r>
      <w:proofErr w:type="spellStart"/>
      <w:r w:rsidR="00741595" w:rsidRPr="00B1224A">
        <w:rPr>
          <w:rFonts w:cs="Arial"/>
          <w:szCs w:val="22"/>
        </w:rPr>
        <w:t>kerbfrei</w:t>
      </w:r>
      <w:proofErr w:type="spellEnd"/>
      <w:r w:rsidR="00741595" w:rsidRPr="00B1224A">
        <w:rPr>
          <w:rFonts w:cs="Arial"/>
          <w:szCs w:val="22"/>
        </w:rPr>
        <w:t xml:space="preserve"> </w:t>
      </w:r>
    </w:p>
    <w:p w:rsidR="00741595" w:rsidRPr="00B1224A" w:rsidRDefault="00741595" w:rsidP="008D55AA">
      <w:pPr>
        <w:rPr>
          <w:rFonts w:cs="Arial"/>
          <w:szCs w:val="22"/>
        </w:rPr>
      </w:pPr>
      <w:r w:rsidRPr="00B1224A">
        <w:rPr>
          <w:rFonts w:cs="Arial"/>
          <w:szCs w:val="22"/>
        </w:rPr>
        <w:t>Lageraugen an der Klappenscheibe geschlossen.</w:t>
      </w:r>
    </w:p>
    <w:p w:rsidR="008D55AA" w:rsidRPr="00B1224A" w:rsidRDefault="008D55AA" w:rsidP="008D55AA">
      <w:pPr>
        <w:rPr>
          <w:rFonts w:cs="Arial"/>
          <w:szCs w:val="22"/>
        </w:rPr>
      </w:pPr>
      <w:r w:rsidRPr="00B1224A">
        <w:rPr>
          <w:rFonts w:cs="Arial"/>
          <w:szCs w:val="22"/>
        </w:rPr>
        <w:t xml:space="preserve">Welle und Wellenabdichtung </w:t>
      </w:r>
      <w:proofErr w:type="spellStart"/>
      <w:r w:rsidRPr="00B1224A">
        <w:rPr>
          <w:rFonts w:cs="Arial"/>
          <w:szCs w:val="22"/>
        </w:rPr>
        <w:t>ausblasesicher</w:t>
      </w:r>
      <w:proofErr w:type="spellEnd"/>
      <w:r w:rsidRPr="00B1224A">
        <w:rPr>
          <w:rFonts w:cs="Arial"/>
          <w:szCs w:val="22"/>
        </w:rPr>
        <w:t>, für Vakuum geeignet</w:t>
      </w:r>
    </w:p>
    <w:p w:rsidR="00F44357" w:rsidRPr="00B1224A" w:rsidRDefault="00712A82" w:rsidP="00F44357">
      <w:pPr>
        <w:jc w:val="both"/>
        <w:rPr>
          <w:rFonts w:cs="Arial"/>
          <w:szCs w:val="22"/>
        </w:rPr>
      </w:pPr>
      <w:r w:rsidRPr="00B1224A">
        <w:rPr>
          <w:rFonts w:cs="Arial"/>
          <w:szCs w:val="22"/>
        </w:rPr>
        <w:t xml:space="preserve">Profildichtung </w:t>
      </w:r>
      <w:r w:rsidR="002121FE" w:rsidRPr="00B1224A">
        <w:rPr>
          <w:rFonts w:cs="Arial"/>
          <w:szCs w:val="22"/>
        </w:rPr>
        <w:t xml:space="preserve">EPDM </w:t>
      </w:r>
      <w:proofErr w:type="spellStart"/>
      <w:r w:rsidR="00B1224A" w:rsidRPr="00B1224A">
        <w:rPr>
          <w:rFonts w:cs="Arial"/>
          <w:szCs w:val="22"/>
        </w:rPr>
        <w:t>gekammert</w:t>
      </w:r>
      <w:proofErr w:type="spellEnd"/>
      <w:r w:rsidR="00B06131" w:rsidRPr="00B1224A">
        <w:rPr>
          <w:rFonts w:cs="Arial"/>
          <w:szCs w:val="22"/>
        </w:rPr>
        <w:t xml:space="preserve">, </w:t>
      </w:r>
      <w:r w:rsidRPr="00B1224A">
        <w:rPr>
          <w:rFonts w:cs="Arial"/>
          <w:szCs w:val="22"/>
        </w:rPr>
        <w:t>nachstellbar,</w:t>
      </w:r>
      <w:r w:rsidR="008D55A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 xml:space="preserve">leicht </w:t>
      </w:r>
      <w:r w:rsidR="00B06131" w:rsidRPr="00B1224A">
        <w:rPr>
          <w:rFonts w:cs="Arial"/>
          <w:szCs w:val="22"/>
        </w:rPr>
        <w:t>zu wechseln</w:t>
      </w:r>
      <w:r w:rsidR="00F44357" w:rsidRPr="00B1224A">
        <w:rPr>
          <w:rFonts w:cs="Arial"/>
          <w:szCs w:val="22"/>
        </w:rPr>
        <w:t xml:space="preserve"> - beidseitig dicht</w:t>
      </w:r>
    </w:p>
    <w:p w:rsidR="00712A82" w:rsidRPr="00B1224A" w:rsidRDefault="00712A82" w:rsidP="008D55AA">
      <w:pPr>
        <w:rPr>
          <w:rFonts w:cs="Arial"/>
          <w:szCs w:val="22"/>
        </w:rPr>
      </w:pPr>
      <w:r w:rsidRPr="00B1224A">
        <w:rPr>
          <w:rFonts w:cs="Arial"/>
          <w:szCs w:val="22"/>
        </w:rPr>
        <w:t>Robustes, wartungsfreies Schubkurbelgetriebe, selbst</w:t>
      </w:r>
      <w:r w:rsidR="00B06131" w:rsidRPr="00B1224A">
        <w:rPr>
          <w:rFonts w:cs="Arial"/>
          <w:szCs w:val="22"/>
        </w:rPr>
        <w:t xml:space="preserve">hemmend, durch Kniehebelgelenk </w:t>
      </w:r>
      <w:r w:rsidRPr="00B1224A">
        <w:rPr>
          <w:rFonts w:cs="Arial"/>
          <w:szCs w:val="22"/>
        </w:rPr>
        <w:t>angepasster Drehmomentverlauf,</w:t>
      </w:r>
      <w:r w:rsidR="00B1224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>Schutzart IP 68, mechanische Stellungsanzeige,</w:t>
      </w:r>
    </w:p>
    <w:p w:rsidR="00712A82" w:rsidRPr="00B1224A" w:rsidRDefault="00B06131" w:rsidP="008D55AA">
      <w:pPr>
        <w:rPr>
          <w:rFonts w:cs="Arial"/>
          <w:szCs w:val="22"/>
        </w:rPr>
      </w:pPr>
      <w:r w:rsidRPr="00B1224A">
        <w:rPr>
          <w:rFonts w:cs="Arial"/>
          <w:szCs w:val="22"/>
        </w:rPr>
        <w:t xml:space="preserve">Dichtheitsprüfung nach DIN EN 12266-1, </w:t>
      </w:r>
      <w:proofErr w:type="spellStart"/>
      <w:r w:rsidRPr="00B1224A">
        <w:rPr>
          <w:rFonts w:cs="Arial"/>
          <w:szCs w:val="22"/>
        </w:rPr>
        <w:t>Leckrate</w:t>
      </w:r>
      <w:proofErr w:type="spellEnd"/>
      <w:r w:rsidRPr="00B1224A">
        <w:rPr>
          <w:rFonts w:cs="Arial"/>
          <w:szCs w:val="22"/>
        </w:rPr>
        <w:t xml:space="preserve"> A</w:t>
      </w:r>
    </w:p>
    <w:p w:rsidR="00B06131" w:rsidRPr="00B1224A" w:rsidRDefault="00B06131" w:rsidP="008D55AA">
      <w:pPr>
        <w:rPr>
          <w:rFonts w:cs="Arial"/>
          <w:szCs w:val="22"/>
        </w:rPr>
      </w:pPr>
    </w:p>
    <w:p w:rsidR="001164CC" w:rsidRPr="00B1224A" w:rsidRDefault="001164CC" w:rsidP="001164CC">
      <w:pPr>
        <w:rPr>
          <w:rFonts w:cs="Arial"/>
          <w:szCs w:val="22"/>
        </w:rPr>
      </w:pPr>
      <w:r w:rsidRPr="00B1224A">
        <w:rPr>
          <w:rFonts w:cs="Arial"/>
          <w:szCs w:val="22"/>
        </w:rPr>
        <w:t>Gehäuse,</w:t>
      </w:r>
      <w:r w:rsidR="00B1224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>Klappenscheibe und</w:t>
      </w:r>
      <w:r w:rsidR="00B1224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>Klemmring</w:t>
      </w:r>
      <w:r w:rsidR="00B1224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>aus EN-GJS-400-15,</w:t>
      </w:r>
      <w:r w:rsidR="00B1224A" w:rsidRPr="00B1224A">
        <w:rPr>
          <w:rFonts w:cs="Arial"/>
          <w:szCs w:val="22"/>
        </w:rPr>
        <w:t xml:space="preserve"> </w:t>
      </w:r>
    </w:p>
    <w:p w:rsidR="001164CC" w:rsidRPr="00B1224A" w:rsidRDefault="001164CC" w:rsidP="001164CC">
      <w:pPr>
        <w:rPr>
          <w:rFonts w:cs="Arial"/>
          <w:szCs w:val="22"/>
        </w:rPr>
      </w:pPr>
      <w:r w:rsidRPr="00B1224A">
        <w:rPr>
          <w:rFonts w:cs="Arial"/>
          <w:szCs w:val="22"/>
        </w:rPr>
        <w:t>Klappenwelle nichtrostender Stahl, 1.4021 (</w:t>
      </w:r>
      <w:r w:rsidR="00866859" w:rsidRPr="00866859">
        <w:rPr>
          <w:rFonts w:cs="Arial"/>
          <w:szCs w:val="22"/>
        </w:rPr>
        <w:t>X20Cr13</w:t>
      </w:r>
      <w:bookmarkStart w:id="0" w:name="_GoBack"/>
      <w:bookmarkEnd w:id="0"/>
      <w:r w:rsidRPr="00B1224A">
        <w:rPr>
          <w:rFonts w:cs="Arial"/>
          <w:szCs w:val="22"/>
        </w:rPr>
        <w:t>)</w:t>
      </w:r>
    </w:p>
    <w:p w:rsidR="001164CC" w:rsidRPr="00B1224A" w:rsidRDefault="001164CC" w:rsidP="001164CC">
      <w:pPr>
        <w:rPr>
          <w:rFonts w:cs="Arial"/>
          <w:szCs w:val="22"/>
        </w:rPr>
      </w:pPr>
      <w:r w:rsidRPr="00B1224A">
        <w:rPr>
          <w:rFonts w:cs="Arial"/>
          <w:szCs w:val="22"/>
        </w:rPr>
        <w:t>Lagerbuchsen Bronze CC483K (Cn-Sn12-C-GC) nach DIN EN 1982</w:t>
      </w:r>
    </w:p>
    <w:p w:rsidR="001164CC" w:rsidRPr="00B1224A" w:rsidRDefault="001164CC" w:rsidP="001164CC">
      <w:pPr>
        <w:rPr>
          <w:rFonts w:cs="Arial"/>
          <w:szCs w:val="22"/>
        </w:rPr>
      </w:pPr>
      <w:r w:rsidRPr="00B1224A">
        <w:rPr>
          <w:rFonts w:cs="Arial"/>
          <w:szCs w:val="22"/>
        </w:rPr>
        <w:t>Alle Schrauben aus Edelstahl A2</w:t>
      </w:r>
    </w:p>
    <w:p w:rsidR="001164CC" w:rsidRPr="00B1224A" w:rsidRDefault="001164CC" w:rsidP="001164CC">
      <w:pPr>
        <w:rPr>
          <w:rFonts w:cs="Arial"/>
          <w:szCs w:val="22"/>
        </w:rPr>
      </w:pPr>
      <w:r w:rsidRPr="00B1224A">
        <w:rPr>
          <w:rFonts w:cs="Arial"/>
          <w:szCs w:val="22"/>
        </w:rPr>
        <w:t>Gehäusesitz Email -</w:t>
      </w:r>
      <w:r w:rsidR="00B1224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>korrosionsbeständig, unterwanderungssicher, verschleißfest</w:t>
      </w:r>
    </w:p>
    <w:p w:rsidR="001164CC" w:rsidRPr="00B1224A" w:rsidRDefault="001164CC" w:rsidP="001164CC">
      <w:pPr>
        <w:autoSpaceDE w:val="0"/>
        <w:autoSpaceDN w:val="0"/>
        <w:adjustRightInd w:val="0"/>
        <w:spacing w:line="240" w:lineRule="atLeast"/>
        <w:rPr>
          <w:rFonts w:cs="Arial"/>
          <w:szCs w:val="22"/>
        </w:rPr>
      </w:pPr>
      <w:r w:rsidRPr="00B1224A">
        <w:rPr>
          <w:rFonts w:cs="Arial"/>
          <w:szCs w:val="22"/>
        </w:rPr>
        <w:t>Alle Dichtungswerkstoffe</w:t>
      </w:r>
      <w:r w:rsidR="00B1224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>entsprechen den Anforderungen nach</w:t>
      </w:r>
      <w:r w:rsidR="00B1224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>DIN EN 682 / DIN EN 549</w:t>
      </w:r>
    </w:p>
    <w:p w:rsidR="001164CC" w:rsidRPr="00B1224A" w:rsidRDefault="00B1224A" w:rsidP="001164CC">
      <w:pPr>
        <w:autoSpaceDE w:val="0"/>
        <w:autoSpaceDN w:val="0"/>
        <w:adjustRightInd w:val="0"/>
        <w:spacing w:line="240" w:lineRule="atLeast"/>
        <w:jc w:val="both"/>
        <w:rPr>
          <w:rFonts w:cs="Arial"/>
          <w:color w:val="000000"/>
          <w:szCs w:val="22"/>
        </w:rPr>
      </w:pPr>
      <w:r w:rsidRPr="00B1224A">
        <w:rPr>
          <w:rFonts w:cs="Arial"/>
          <w:color w:val="000000"/>
          <w:szCs w:val="22"/>
        </w:rPr>
        <w:t xml:space="preserve">Alle </w:t>
      </w:r>
      <w:proofErr w:type="spellStart"/>
      <w:r w:rsidRPr="00B1224A">
        <w:rPr>
          <w:rFonts w:cs="Arial"/>
          <w:color w:val="000000"/>
          <w:szCs w:val="22"/>
        </w:rPr>
        <w:t>medium</w:t>
      </w:r>
      <w:r w:rsidR="001164CC" w:rsidRPr="00B1224A">
        <w:rPr>
          <w:rFonts w:cs="Arial"/>
          <w:color w:val="000000"/>
          <w:szCs w:val="22"/>
        </w:rPr>
        <w:t>berührten</w:t>
      </w:r>
      <w:proofErr w:type="spellEnd"/>
      <w:r w:rsidR="001164CC" w:rsidRPr="00B1224A">
        <w:rPr>
          <w:rFonts w:cs="Arial"/>
          <w:color w:val="000000"/>
          <w:szCs w:val="22"/>
        </w:rPr>
        <w:t xml:space="preserve"> Teile nach KTW und DVGW Arbeitsblatt W270,</w:t>
      </w:r>
    </w:p>
    <w:p w:rsidR="001164CC" w:rsidRPr="00B1224A" w:rsidRDefault="001164CC" w:rsidP="001164CC">
      <w:pPr>
        <w:autoSpaceDE w:val="0"/>
        <w:autoSpaceDN w:val="0"/>
        <w:adjustRightInd w:val="0"/>
        <w:spacing w:line="240" w:lineRule="atLeast"/>
        <w:jc w:val="both"/>
        <w:rPr>
          <w:rFonts w:cs="Arial"/>
          <w:color w:val="000000"/>
          <w:szCs w:val="22"/>
        </w:rPr>
      </w:pPr>
      <w:r w:rsidRPr="00B1224A">
        <w:rPr>
          <w:rFonts w:cs="Arial"/>
          <w:color w:val="000000"/>
          <w:szCs w:val="22"/>
        </w:rPr>
        <w:t>entsprechend der UBA-Leitlinie</w:t>
      </w:r>
    </w:p>
    <w:p w:rsidR="001164CC" w:rsidRPr="00B1224A" w:rsidRDefault="001164CC" w:rsidP="001164CC">
      <w:pPr>
        <w:rPr>
          <w:rFonts w:cs="Arial"/>
          <w:szCs w:val="22"/>
        </w:rPr>
      </w:pPr>
    </w:p>
    <w:p w:rsidR="001164CC" w:rsidRPr="00B1224A" w:rsidRDefault="001164CC" w:rsidP="001164CC">
      <w:pPr>
        <w:shd w:val="clear" w:color="auto" w:fill="FFFFFF"/>
        <w:rPr>
          <w:rFonts w:cs="Arial"/>
          <w:bCs/>
          <w:szCs w:val="22"/>
          <w:u w:val="single"/>
        </w:rPr>
      </w:pPr>
      <w:r w:rsidRPr="00B1224A">
        <w:rPr>
          <w:rFonts w:cs="Arial"/>
          <w:bCs/>
          <w:szCs w:val="22"/>
          <w:u w:val="single"/>
        </w:rPr>
        <w:t>Korrosionsschutz:</w:t>
      </w:r>
    </w:p>
    <w:p w:rsidR="001164CC" w:rsidRPr="00B1224A" w:rsidRDefault="001164CC" w:rsidP="001164CC">
      <w:pPr>
        <w:shd w:val="clear" w:color="auto" w:fill="FFFFFF"/>
        <w:rPr>
          <w:rFonts w:cs="Arial"/>
          <w:bCs/>
          <w:szCs w:val="22"/>
        </w:rPr>
      </w:pPr>
      <w:r w:rsidRPr="00B1224A">
        <w:rPr>
          <w:rFonts w:cs="Arial"/>
          <w:bCs/>
          <w:szCs w:val="22"/>
        </w:rPr>
        <w:t>Gehäuse, Klappenscheibe und Klemmring übergangslose Emaillierung mit Düker</w:t>
      </w:r>
      <w:r w:rsidR="00B1224A" w:rsidRPr="00B1224A">
        <w:rPr>
          <w:rFonts w:cs="Arial"/>
          <w:bCs/>
          <w:szCs w:val="22"/>
        </w:rPr>
        <w:t xml:space="preserve"> </w:t>
      </w:r>
      <w:r w:rsidRPr="00B1224A">
        <w:rPr>
          <w:rFonts w:cs="Arial"/>
          <w:bCs/>
          <w:szCs w:val="22"/>
        </w:rPr>
        <w:t>etec Email,</w:t>
      </w:r>
      <w:r w:rsidR="00B1224A" w:rsidRPr="00B1224A">
        <w:rPr>
          <w:rFonts w:cs="Arial"/>
          <w:bCs/>
          <w:szCs w:val="22"/>
        </w:rPr>
        <w:t xml:space="preserve"> </w:t>
      </w:r>
      <w:r w:rsidRPr="00B1224A">
        <w:rPr>
          <w:rFonts w:cs="Arial"/>
          <w:szCs w:val="22"/>
        </w:rPr>
        <w:t xml:space="preserve">DIN EN ISO 11177 </w:t>
      </w:r>
      <w:r w:rsidR="00B1224A" w:rsidRPr="00B1224A">
        <w:rPr>
          <w:rFonts w:cs="Arial"/>
          <w:szCs w:val="22"/>
        </w:rPr>
        <w:t>(</w:t>
      </w:r>
      <w:r w:rsidRPr="00B1224A">
        <w:rPr>
          <w:rFonts w:cs="Arial"/>
          <w:szCs w:val="22"/>
        </w:rPr>
        <w:t xml:space="preserve">ersetzt </w:t>
      </w:r>
      <w:r w:rsidRPr="00B1224A">
        <w:rPr>
          <w:rFonts w:cs="Arial"/>
          <w:bCs/>
          <w:szCs w:val="22"/>
        </w:rPr>
        <w:t>DIN 51178</w:t>
      </w:r>
      <w:r w:rsidR="00B1224A" w:rsidRPr="00B1224A">
        <w:rPr>
          <w:rFonts w:cs="Arial"/>
          <w:bCs/>
          <w:szCs w:val="22"/>
        </w:rPr>
        <w:t>)</w:t>
      </w:r>
      <w:r w:rsidRPr="00B1224A">
        <w:rPr>
          <w:rFonts w:cs="Arial"/>
          <w:bCs/>
          <w:szCs w:val="22"/>
        </w:rPr>
        <w:t>,</w:t>
      </w:r>
      <w:r w:rsidR="00B1224A" w:rsidRPr="00B1224A">
        <w:rPr>
          <w:rFonts w:cs="Arial"/>
          <w:bCs/>
          <w:szCs w:val="22"/>
        </w:rPr>
        <w:t xml:space="preserve"> </w:t>
      </w:r>
      <w:r w:rsidRPr="00B1224A">
        <w:rPr>
          <w:rFonts w:cs="Arial"/>
          <w:bCs/>
          <w:szCs w:val="22"/>
        </w:rPr>
        <w:t>nach</w:t>
      </w:r>
      <w:r w:rsidR="00B1224A" w:rsidRPr="00B1224A">
        <w:rPr>
          <w:rFonts w:cs="Arial"/>
          <w:bCs/>
          <w:szCs w:val="22"/>
        </w:rPr>
        <w:t xml:space="preserve"> </w:t>
      </w:r>
      <w:r w:rsidRPr="00B1224A">
        <w:rPr>
          <w:rFonts w:cs="Arial"/>
          <w:bCs/>
          <w:szCs w:val="22"/>
        </w:rPr>
        <w:t>DEV-Richtlinie,</w:t>
      </w:r>
      <w:r w:rsidR="00B1224A" w:rsidRPr="00B1224A">
        <w:rPr>
          <w:rFonts w:cs="Arial"/>
          <w:bCs/>
          <w:szCs w:val="22"/>
        </w:rPr>
        <w:t xml:space="preserve"> </w:t>
      </w:r>
      <w:r w:rsidRPr="00B1224A">
        <w:rPr>
          <w:rFonts w:cs="Arial"/>
          <w:bCs/>
          <w:szCs w:val="22"/>
        </w:rPr>
        <w:t>geprüft</w:t>
      </w:r>
      <w:r w:rsidR="00B1224A" w:rsidRPr="00B1224A">
        <w:rPr>
          <w:rFonts w:cs="Arial"/>
          <w:bCs/>
          <w:szCs w:val="22"/>
        </w:rPr>
        <w:t xml:space="preserve"> </w:t>
      </w:r>
      <w:r w:rsidRPr="00B1224A">
        <w:rPr>
          <w:rFonts w:cs="Arial"/>
          <w:bCs/>
          <w:szCs w:val="22"/>
        </w:rPr>
        <w:t>für Bodenklasse III, Farbton kobaltblau</w:t>
      </w:r>
      <w:r w:rsidR="00B1224A" w:rsidRPr="00B1224A">
        <w:rPr>
          <w:rFonts w:cs="Arial"/>
          <w:bCs/>
          <w:szCs w:val="22"/>
        </w:rPr>
        <w:t xml:space="preserve"> </w:t>
      </w:r>
      <w:r w:rsidRPr="00B1224A">
        <w:rPr>
          <w:rFonts w:cs="Arial"/>
          <w:bCs/>
          <w:szCs w:val="22"/>
        </w:rPr>
        <w:t>ähnl</w:t>
      </w:r>
      <w:r w:rsidR="00B1224A" w:rsidRPr="00B1224A">
        <w:rPr>
          <w:rFonts w:cs="Arial"/>
          <w:bCs/>
          <w:szCs w:val="22"/>
        </w:rPr>
        <w:t>ich</w:t>
      </w:r>
      <w:r w:rsidRPr="00B1224A">
        <w:rPr>
          <w:rFonts w:cs="Arial"/>
          <w:bCs/>
          <w:szCs w:val="22"/>
        </w:rPr>
        <w:t xml:space="preserve"> RAL 5013</w:t>
      </w:r>
    </w:p>
    <w:p w:rsidR="001164CC" w:rsidRPr="00B1224A" w:rsidRDefault="001164CC" w:rsidP="001164CC">
      <w:pPr>
        <w:shd w:val="clear" w:color="auto" w:fill="FFFFFF"/>
        <w:rPr>
          <w:rFonts w:cs="Arial"/>
          <w:bCs/>
          <w:szCs w:val="22"/>
        </w:rPr>
      </w:pPr>
    </w:p>
    <w:p w:rsidR="001164CC" w:rsidRPr="00B1224A" w:rsidRDefault="001164CC" w:rsidP="001164CC">
      <w:pPr>
        <w:jc w:val="both"/>
        <w:rPr>
          <w:rFonts w:cs="Arial"/>
          <w:b/>
          <w:bCs/>
          <w:szCs w:val="22"/>
          <w:u w:val="single"/>
        </w:rPr>
      </w:pPr>
      <w:r w:rsidRPr="00B1224A">
        <w:rPr>
          <w:rFonts w:cs="Arial"/>
          <w:b/>
          <w:bCs/>
          <w:szCs w:val="22"/>
          <w:u w:val="single"/>
        </w:rPr>
        <w:t>Bedienungsart:</w:t>
      </w:r>
    </w:p>
    <w:p w:rsidR="001164CC" w:rsidRPr="00B1224A" w:rsidRDefault="001164CC" w:rsidP="001164CC">
      <w:pPr>
        <w:jc w:val="both"/>
        <w:rPr>
          <w:rFonts w:cs="Arial"/>
          <w:szCs w:val="22"/>
        </w:rPr>
      </w:pPr>
      <w:r w:rsidRPr="00B1224A">
        <w:rPr>
          <w:rFonts w:cs="Arial"/>
          <w:szCs w:val="22"/>
        </w:rPr>
        <w:t>- mit</w:t>
      </w:r>
      <w:r w:rsidR="00B1224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>Handrad und Ballengriff</w:t>
      </w:r>
    </w:p>
    <w:p w:rsidR="001164CC" w:rsidRPr="00B1224A" w:rsidRDefault="001164CC" w:rsidP="001164CC">
      <w:pPr>
        <w:jc w:val="both"/>
        <w:rPr>
          <w:rFonts w:cs="Arial"/>
          <w:szCs w:val="22"/>
        </w:rPr>
      </w:pPr>
      <w:r w:rsidRPr="00B1224A">
        <w:rPr>
          <w:rFonts w:cs="Arial"/>
          <w:szCs w:val="22"/>
        </w:rPr>
        <w:t>- mit</w:t>
      </w:r>
      <w:r w:rsidR="00B1224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>Teleskop Einbaugarnitur mit Flanschglocke,</w:t>
      </w:r>
      <w:r w:rsidR="00B1224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>mit und ohne Räderzeigerwerk</w:t>
      </w:r>
    </w:p>
    <w:p w:rsidR="001164CC" w:rsidRPr="00B1224A" w:rsidRDefault="001164CC" w:rsidP="001164CC">
      <w:pPr>
        <w:jc w:val="both"/>
        <w:rPr>
          <w:rFonts w:cs="Arial"/>
          <w:szCs w:val="22"/>
        </w:rPr>
      </w:pPr>
      <w:r w:rsidRPr="00B1224A">
        <w:rPr>
          <w:rFonts w:cs="Arial"/>
          <w:szCs w:val="22"/>
        </w:rPr>
        <w:t>- mit</w:t>
      </w:r>
      <w:r w:rsidR="00B1224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>Vierkantschoner</w:t>
      </w:r>
    </w:p>
    <w:p w:rsidR="001164CC" w:rsidRPr="00B1224A" w:rsidRDefault="001164CC" w:rsidP="001164CC">
      <w:pPr>
        <w:jc w:val="both"/>
        <w:rPr>
          <w:rFonts w:cs="Arial"/>
          <w:szCs w:val="22"/>
        </w:rPr>
      </w:pPr>
      <w:r w:rsidRPr="00B1224A">
        <w:rPr>
          <w:rFonts w:cs="Arial"/>
          <w:szCs w:val="22"/>
        </w:rPr>
        <w:t>- mit</w:t>
      </w:r>
      <w:r w:rsidR="00B1224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>Elektro-Stellantrieb</w:t>
      </w:r>
    </w:p>
    <w:p w:rsidR="001164CC" w:rsidRPr="00B1224A" w:rsidRDefault="001164CC" w:rsidP="001164CC">
      <w:pPr>
        <w:jc w:val="both"/>
        <w:rPr>
          <w:rFonts w:cs="Arial"/>
          <w:szCs w:val="22"/>
        </w:rPr>
      </w:pPr>
      <w:r w:rsidRPr="00B1224A">
        <w:rPr>
          <w:rFonts w:cs="Arial"/>
          <w:szCs w:val="22"/>
        </w:rPr>
        <w:t>- mit</w:t>
      </w:r>
      <w:r w:rsidR="00B1224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 xml:space="preserve">Pneumatik-Antrieb </w:t>
      </w:r>
    </w:p>
    <w:p w:rsidR="001164CC" w:rsidRPr="00B1224A" w:rsidRDefault="001164CC" w:rsidP="001164CC">
      <w:pPr>
        <w:jc w:val="both"/>
        <w:rPr>
          <w:rFonts w:cs="Arial"/>
          <w:szCs w:val="22"/>
        </w:rPr>
      </w:pPr>
      <w:r w:rsidRPr="00B1224A">
        <w:rPr>
          <w:rFonts w:cs="Arial"/>
          <w:szCs w:val="22"/>
        </w:rPr>
        <w:t>- mit</w:t>
      </w:r>
      <w:r w:rsidR="00B1224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 xml:space="preserve">Hydraulik-Antrieb </w:t>
      </w:r>
    </w:p>
    <w:p w:rsidR="001164CC" w:rsidRPr="00B1224A" w:rsidRDefault="001164CC" w:rsidP="001164CC">
      <w:pPr>
        <w:jc w:val="both"/>
        <w:rPr>
          <w:rFonts w:cs="Arial"/>
          <w:szCs w:val="22"/>
        </w:rPr>
      </w:pPr>
      <w:r w:rsidRPr="00B1224A">
        <w:rPr>
          <w:rFonts w:cs="Arial"/>
          <w:szCs w:val="22"/>
        </w:rPr>
        <w:t>- mit</w:t>
      </w:r>
      <w:r w:rsidR="00B1224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>mechanischer Verblockung der Klappenscheibe – UVV-Verriegelung</w:t>
      </w:r>
    </w:p>
    <w:p w:rsidR="001164CC" w:rsidRPr="00B1224A" w:rsidRDefault="001164CC" w:rsidP="001164CC">
      <w:pPr>
        <w:jc w:val="both"/>
        <w:rPr>
          <w:rFonts w:cs="Arial"/>
          <w:szCs w:val="22"/>
        </w:rPr>
      </w:pPr>
      <w:r w:rsidRPr="00B1224A">
        <w:rPr>
          <w:rFonts w:cs="Arial"/>
          <w:szCs w:val="22"/>
        </w:rPr>
        <w:t xml:space="preserve">- mit </w:t>
      </w:r>
      <w:proofErr w:type="spellStart"/>
      <w:r w:rsidRPr="00B1224A">
        <w:rPr>
          <w:rFonts w:cs="Arial"/>
          <w:szCs w:val="22"/>
        </w:rPr>
        <w:t>Locking</w:t>
      </w:r>
      <w:proofErr w:type="spellEnd"/>
      <w:r w:rsidRPr="00B1224A">
        <w:rPr>
          <w:rFonts w:cs="Arial"/>
          <w:szCs w:val="22"/>
        </w:rPr>
        <w:t xml:space="preserve"> </w:t>
      </w:r>
      <w:r w:rsidR="00B1224A" w:rsidRPr="00B1224A">
        <w:rPr>
          <w:rFonts w:cs="Arial"/>
          <w:szCs w:val="22"/>
        </w:rPr>
        <w:t>D</w:t>
      </w:r>
      <w:r w:rsidRPr="00B1224A">
        <w:rPr>
          <w:rFonts w:cs="Arial"/>
          <w:szCs w:val="22"/>
        </w:rPr>
        <w:t>evice</w:t>
      </w:r>
    </w:p>
    <w:p w:rsidR="00F44357" w:rsidRPr="00B1224A" w:rsidRDefault="00F44357" w:rsidP="00C45C03">
      <w:pPr>
        <w:jc w:val="both"/>
        <w:rPr>
          <w:rFonts w:cs="Arial"/>
          <w:szCs w:val="22"/>
        </w:rPr>
      </w:pPr>
    </w:p>
    <w:p w:rsidR="00EB3BD4" w:rsidRPr="00B1224A" w:rsidRDefault="00EB3BD4" w:rsidP="00EB3BD4">
      <w:pPr>
        <w:autoSpaceDE w:val="0"/>
        <w:autoSpaceDN w:val="0"/>
        <w:adjustRightInd w:val="0"/>
        <w:rPr>
          <w:rFonts w:cs="Arial"/>
          <w:szCs w:val="22"/>
        </w:rPr>
      </w:pPr>
      <w:r w:rsidRPr="00B1224A">
        <w:rPr>
          <w:rFonts w:cs="Arial"/>
          <w:b/>
          <w:szCs w:val="22"/>
        </w:rPr>
        <w:t>Hersteller:</w:t>
      </w:r>
      <w:r w:rsidRPr="00B1224A">
        <w:rPr>
          <w:rFonts w:cs="Arial"/>
          <w:szCs w:val="22"/>
        </w:rPr>
        <w:tab/>
        <w:t>Düker GmbH</w:t>
      </w:r>
    </w:p>
    <w:p w:rsidR="00EB3BD4" w:rsidRPr="00B1224A" w:rsidRDefault="00EB3BD4" w:rsidP="00EB3BD4">
      <w:pPr>
        <w:autoSpaceDE w:val="0"/>
        <w:autoSpaceDN w:val="0"/>
        <w:adjustRightInd w:val="0"/>
        <w:rPr>
          <w:rFonts w:cs="Arial"/>
          <w:szCs w:val="22"/>
        </w:rPr>
      </w:pPr>
      <w:r w:rsidRPr="00B1224A">
        <w:rPr>
          <w:rFonts w:cs="Arial"/>
          <w:szCs w:val="22"/>
        </w:rPr>
        <w:tab/>
      </w:r>
      <w:r w:rsidRPr="00B1224A">
        <w:rPr>
          <w:rFonts w:cs="Arial"/>
          <w:szCs w:val="22"/>
        </w:rPr>
        <w:tab/>
      </w:r>
      <w:r w:rsidR="00B1224A" w:rsidRPr="00B1224A">
        <w:rPr>
          <w:rFonts w:cs="Arial"/>
          <w:szCs w:val="22"/>
        </w:rPr>
        <w:t>Hauptstraß</w:t>
      </w:r>
      <w:r w:rsidRPr="00B1224A">
        <w:rPr>
          <w:rFonts w:cs="Arial"/>
          <w:szCs w:val="22"/>
        </w:rPr>
        <w:t>e 39-41</w:t>
      </w:r>
      <w:r w:rsidRPr="00B1224A">
        <w:rPr>
          <w:rFonts w:cs="Arial"/>
          <w:szCs w:val="22"/>
        </w:rPr>
        <w:tab/>
      </w:r>
    </w:p>
    <w:p w:rsidR="00EB3BD4" w:rsidRPr="00B1224A" w:rsidRDefault="00EB3BD4" w:rsidP="00EB3BD4">
      <w:pPr>
        <w:autoSpaceDE w:val="0"/>
        <w:autoSpaceDN w:val="0"/>
        <w:adjustRightInd w:val="0"/>
        <w:rPr>
          <w:rFonts w:cs="Arial"/>
          <w:szCs w:val="22"/>
        </w:rPr>
      </w:pPr>
      <w:r w:rsidRPr="00B1224A">
        <w:rPr>
          <w:rFonts w:cs="Arial"/>
          <w:szCs w:val="22"/>
        </w:rPr>
        <w:tab/>
      </w:r>
      <w:r w:rsidRPr="00B1224A">
        <w:rPr>
          <w:rFonts w:cs="Arial"/>
          <w:szCs w:val="22"/>
        </w:rPr>
        <w:tab/>
        <w:t>63846 Laufach</w:t>
      </w:r>
    </w:p>
    <w:p w:rsidR="00EB3BD4" w:rsidRPr="00B1224A" w:rsidRDefault="00EB3BD4" w:rsidP="00EB3BD4">
      <w:pPr>
        <w:autoSpaceDE w:val="0"/>
        <w:autoSpaceDN w:val="0"/>
        <w:adjustRightInd w:val="0"/>
        <w:rPr>
          <w:rFonts w:cs="Arial"/>
          <w:szCs w:val="22"/>
        </w:rPr>
      </w:pPr>
      <w:r w:rsidRPr="00B1224A">
        <w:rPr>
          <w:rFonts w:cs="Arial"/>
          <w:szCs w:val="22"/>
        </w:rPr>
        <w:tab/>
      </w:r>
      <w:r w:rsidRPr="00B1224A">
        <w:rPr>
          <w:rFonts w:cs="Arial"/>
          <w:szCs w:val="22"/>
        </w:rPr>
        <w:tab/>
      </w:r>
      <w:hyperlink r:id="rId5" w:history="1">
        <w:r w:rsidR="00AC5A23" w:rsidRPr="00B1224A">
          <w:rPr>
            <w:rStyle w:val="Hyperlink"/>
            <w:rFonts w:cs="Arial"/>
            <w:szCs w:val="22"/>
          </w:rPr>
          <w:t>www.dueker.de</w:t>
        </w:r>
      </w:hyperlink>
    </w:p>
    <w:p w:rsidR="00AC5A23" w:rsidRPr="00B1224A" w:rsidRDefault="00AC5A23" w:rsidP="00EB3BD4">
      <w:pPr>
        <w:autoSpaceDE w:val="0"/>
        <w:autoSpaceDN w:val="0"/>
        <w:adjustRightInd w:val="0"/>
        <w:rPr>
          <w:rFonts w:cs="Arial"/>
          <w:szCs w:val="22"/>
        </w:rPr>
      </w:pPr>
    </w:p>
    <w:p w:rsidR="007260C0" w:rsidRPr="00B1224A" w:rsidRDefault="007260C0" w:rsidP="00C45C03">
      <w:pPr>
        <w:tabs>
          <w:tab w:val="left" w:pos="2835"/>
          <w:tab w:val="left" w:pos="3119"/>
        </w:tabs>
        <w:jc w:val="both"/>
        <w:rPr>
          <w:rFonts w:cs="Arial"/>
          <w:szCs w:val="22"/>
        </w:rPr>
      </w:pPr>
      <w:r w:rsidRPr="00B1224A">
        <w:rPr>
          <w:rFonts w:cs="Arial"/>
          <w:b/>
          <w:szCs w:val="22"/>
        </w:rPr>
        <w:t>D</w:t>
      </w:r>
      <w:r w:rsidR="00B1224A" w:rsidRPr="00B1224A">
        <w:rPr>
          <w:rFonts w:cs="Arial"/>
          <w:b/>
          <w:szCs w:val="22"/>
        </w:rPr>
        <w:t>üker</w:t>
      </w:r>
      <w:r w:rsidRPr="00B1224A">
        <w:rPr>
          <w:rFonts w:cs="Arial"/>
          <w:b/>
          <w:szCs w:val="22"/>
        </w:rPr>
        <w:t xml:space="preserve"> Absperrklappe Typ 4510 </w:t>
      </w:r>
      <w:r w:rsidRPr="00B1224A">
        <w:rPr>
          <w:rFonts w:cs="Arial"/>
          <w:szCs w:val="22"/>
        </w:rPr>
        <w:t>oder gleichwertig</w:t>
      </w:r>
    </w:p>
    <w:p w:rsidR="00774343" w:rsidRPr="00B1224A" w:rsidRDefault="00774343" w:rsidP="00C45C03">
      <w:pPr>
        <w:tabs>
          <w:tab w:val="left" w:pos="2835"/>
          <w:tab w:val="left" w:pos="3119"/>
        </w:tabs>
        <w:jc w:val="both"/>
        <w:rPr>
          <w:rFonts w:cs="Arial"/>
          <w:szCs w:val="22"/>
        </w:rPr>
      </w:pPr>
    </w:p>
    <w:p w:rsidR="007260C0" w:rsidRPr="00B1224A" w:rsidRDefault="007260C0" w:rsidP="00C45C03">
      <w:pPr>
        <w:tabs>
          <w:tab w:val="left" w:pos="2835"/>
          <w:tab w:val="left" w:pos="3119"/>
        </w:tabs>
        <w:jc w:val="both"/>
        <w:rPr>
          <w:rFonts w:cs="Arial"/>
          <w:szCs w:val="22"/>
        </w:rPr>
      </w:pPr>
    </w:p>
    <w:p w:rsidR="00442E60" w:rsidRPr="00B1224A" w:rsidRDefault="00C45C03" w:rsidP="000056AD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jc w:val="both"/>
        <w:rPr>
          <w:rFonts w:cs="Arial"/>
          <w:szCs w:val="22"/>
        </w:rPr>
      </w:pPr>
      <w:r w:rsidRPr="00B1224A">
        <w:rPr>
          <w:rFonts w:cs="Arial"/>
          <w:szCs w:val="22"/>
        </w:rPr>
        <w:t>DN ……..</w:t>
      </w:r>
      <w:r w:rsidR="00B1224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>PN ………</w:t>
      </w:r>
      <w:r w:rsidR="00B1224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>Anzahl</w:t>
      </w:r>
      <w:r w:rsidR="00B1224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>........</w:t>
      </w:r>
      <w:r w:rsidR="00B1224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>Bedienungsart:………</w:t>
      </w:r>
      <w:r w:rsidR="00B1224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>€/Stück</w:t>
      </w:r>
      <w:r w:rsidR="00B1224A" w:rsidRPr="00B1224A">
        <w:rPr>
          <w:rFonts w:cs="Arial"/>
          <w:szCs w:val="22"/>
        </w:rPr>
        <w:t xml:space="preserve"> </w:t>
      </w:r>
      <w:r w:rsidRPr="00B1224A">
        <w:rPr>
          <w:rFonts w:cs="Arial"/>
          <w:szCs w:val="22"/>
        </w:rPr>
        <w:t>........</w:t>
      </w:r>
      <w:r w:rsidR="00B1224A" w:rsidRPr="00B1224A">
        <w:rPr>
          <w:rFonts w:cs="Arial"/>
          <w:szCs w:val="22"/>
        </w:rPr>
        <w:t xml:space="preserve"> </w:t>
      </w:r>
    </w:p>
    <w:sectPr w:rsidR="00442E60" w:rsidRPr="00B1224A" w:rsidSect="00C45C03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C03"/>
    <w:rsid w:val="0000176F"/>
    <w:rsid w:val="0000365B"/>
    <w:rsid w:val="0000374F"/>
    <w:rsid w:val="0000476A"/>
    <w:rsid w:val="000056AD"/>
    <w:rsid w:val="00007CCA"/>
    <w:rsid w:val="00007E26"/>
    <w:rsid w:val="00012952"/>
    <w:rsid w:val="000162A2"/>
    <w:rsid w:val="00016B0E"/>
    <w:rsid w:val="00020BE5"/>
    <w:rsid w:val="00022C4B"/>
    <w:rsid w:val="0002452B"/>
    <w:rsid w:val="00024952"/>
    <w:rsid w:val="00026DEE"/>
    <w:rsid w:val="00031865"/>
    <w:rsid w:val="00033106"/>
    <w:rsid w:val="00034A66"/>
    <w:rsid w:val="00035B47"/>
    <w:rsid w:val="00035DC2"/>
    <w:rsid w:val="00035F64"/>
    <w:rsid w:val="000366C7"/>
    <w:rsid w:val="00037857"/>
    <w:rsid w:val="00040877"/>
    <w:rsid w:val="00040D69"/>
    <w:rsid w:val="000415AE"/>
    <w:rsid w:val="00043992"/>
    <w:rsid w:val="00043F95"/>
    <w:rsid w:val="00045FC4"/>
    <w:rsid w:val="00051095"/>
    <w:rsid w:val="00051E79"/>
    <w:rsid w:val="0005357C"/>
    <w:rsid w:val="0005421D"/>
    <w:rsid w:val="00054335"/>
    <w:rsid w:val="00054C27"/>
    <w:rsid w:val="00055FD9"/>
    <w:rsid w:val="00060055"/>
    <w:rsid w:val="0006017F"/>
    <w:rsid w:val="00060C35"/>
    <w:rsid w:val="0006200D"/>
    <w:rsid w:val="000641EB"/>
    <w:rsid w:val="0006430E"/>
    <w:rsid w:val="0006536A"/>
    <w:rsid w:val="00066996"/>
    <w:rsid w:val="0007049B"/>
    <w:rsid w:val="00072FC1"/>
    <w:rsid w:val="000737B4"/>
    <w:rsid w:val="00076BFD"/>
    <w:rsid w:val="0008187E"/>
    <w:rsid w:val="00082ED0"/>
    <w:rsid w:val="000856AA"/>
    <w:rsid w:val="00085DE0"/>
    <w:rsid w:val="00086E09"/>
    <w:rsid w:val="00090C9A"/>
    <w:rsid w:val="000933E1"/>
    <w:rsid w:val="000943EE"/>
    <w:rsid w:val="00094966"/>
    <w:rsid w:val="00094F19"/>
    <w:rsid w:val="000A14F4"/>
    <w:rsid w:val="000A55A1"/>
    <w:rsid w:val="000A5F3D"/>
    <w:rsid w:val="000A62BE"/>
    <w:rsid w:val="000A63C1"/>
    <w:rsid w:val="000A72F5"/>
    <w:rsid w:val="000B065D"/>
    <w:rsid w:val="000B116A"/>
    <w:rsid w:val="000B19A0"/>
    <w:rsid w:val="000B1A97"/>
    <w:rsid w:val="000B46E3"/>
    <w:rsid w:val="000B4706"/>
    <w:rsid w:val="000C17A7"/>
    <w:rsid w:val="000C2D47"/>
    <w:rsid w:val="000C32DA"/>
    <w:rsid w:val="000C5895"/>
    <w:rsid w:val="000C7040"/>
    <w:rsid w:val="000D28A4"/>
    <w:rsid w:val="000D5F5B"/>
    <w:rsid w:val="000D68C1"/>
    <w:rsid w:val="000D71C7"/>
    <w:rsid w:val="000E3697"/>
    <w:rsid w:val="000E59ED"/>
    <w:rsid w:val="000E6860"/>
    <w:rsid w:val="000E7694"/>
    <w:rsid w:val="000E78FC"/>
    <w:rsid w:val="000E7AA1"/>
    <w:rsid w:val="000F0BAB"/>
    <w:rsid w:val="000F1175"/>
    <w:rsid w:val="000F33A5"/>
    <w:rsid w:val="000F38E5"/>
    <w:rsid w:val="000F771A"/>
    <w:rsid w:val="000F7760"/>
    <w:rsid w:val="0010084A"/>
    <w:rsid w:val="00101C8D"/>
    <w:rsid w:val="00103F96"/>
    <w:rsid w:val="001040CF"/>
    <w:rsid w:val="00106714"/>
    <w:rsid w:val="00111AAF"/>
    <w:rsid w:val="00111B9B"/>
    <w:rsid w:val="001136C9"/>
    <w:rsid w:val="00113CBC"/>
    <w:rsid w:val="0011412C"/>
    <w:rsid w:val="0011426F"/>
    <w:rsid w:val="00115C5F"/>
    <w:rsid w:val="001164CC"/>
    <w:rsid w:val="00116614"/>
    <w:rsid w:val="00117BD8"/>
    <w:rsid w:val="00120290"/>
    <w:rsid w:val="001224F8"/>
    <w:rsid w:val="00122990"/>
    <w:rsid w:val="00125B92"/>
    <w:rsid w:val="0013042A"/>
    <w:rsid w:val="001307D2"/>
    <w:rsid w:val="0013145B"/>
    <w:rsid w:val="001315EE"/>
    <w:rsid w:val="001322F3"/>
    <w:rsid w:val="001329FD"/>
    <w:rsid w:val="00132C74"/>
    <w:rsid w:val="0013346F"/>
    <w:rsid w:val="001443B5"/>
    <w:rsid w:val="00145A44"/>
    <w:rsid w:val="00146FC3"/>
    <w:rsid w:val="001479C7"/>
    <w:rsid w:val="00150571"/>
    <w:rsid w:val="00150AA1"/>
    <w:rsid w:val="00154C50"/>
    <w:rsid w:val="001552AA"/>
    <w:rsid w:val="00155695"/>
    <w:rsid w:val="00155834"/>
    <w:rsid w:val="00160A17"/>
    <w:rsid w:val="00163BE4"/>
    <w:rsid w:val="00164571"/>
    <w:rsid w:val="001652D6"/>
    <w:rsid w:val="0016535E"/>
    <w:rsid w:val="00166590"/>
    <w:rsid w:val="0016735A"/>
    <w:rsid w:val="00167478"/>
    <w:rsid w:val="00167AE4"/>
    <w:rsid w:val="001700E7"/>
    <w:rsid w:val="00171B93"/>
    <w:rsid w:val="00173434"/>
    <w:rsid w:val="0017578C"/>
    <w:rsid w:val="00176DC5"/>
    <w:rsid w:val="001773AB"/>
    <w:rsid w:val="00182134"/>
    <w:rsid w:val="00183356"/>
    <w:rsid w:val="001847F0"/>
    <w:rsid w:val="001858B2"/>
    <w:rsid w:val="00187071"/>
    <w:rsid w:val="00190327"/>
    <w:rsid w:val="0019134A"/>
    <w:rsid w:val="00191C0F"/>
    <w:rsid w:val="00192154"/>
    <w:rsid w:val="00193164"/>
    <w:rsid w:val="001A0D55"/>
    <w:rsid w:val="001A1555"/>
    <w:rsid w:val="001A3BD2"/>
    <w:rsid w:val="001A50A8"/>
    <w:rsid w:val="001A554A"/>
    <w:rsid w:val="001B055E"/>
    <w:rsid w:val="001B1ADE"/>
    <w:rsid w:val="001B3F75"/>
    <w:rsid w:val="001B50B6"/>
    <w:rsid w:val="001B5DAB"/>
    <w:rsid w:val="001B6DA4"/>
    <w:rsid w:val="001C04C2"/>
    <w:rsid w:val="001C3010"/>
    <w:rsid w:val="001C343E"/>
    <w:rsid w:val="001C37E8"/>
    <w:rsid w:val="001C3DE5"/>
    <w:rsid w:val="001C4EBE"/>
    <w:rsid w:val="001C5927"/>
    <w:rsid w:val="001C7723"/>
    <w:rsid w:val="001C7B51"/>
    <w:rsid w:val="001D1284"/>
    <w:rsid w:val="001D215B"/>
    <w:rsid w:val="001D2A6A"/>
    <w:rsid w:val="001D4787"/>
    <w:rsid w:val="001D5F19"/>
    <w:rsid w:val="001D5FB1"/>
    <w:rsid w:val="001D7038"/>
    <w:rsid w:val="001E14D7"/>
    <w:rsid w:val="001E4500"/>
    <w:rsid w:val="001E7CFB"/>
    <w:rsid w:val="001F069D"/>
    <w:rsid w:val="001F09D0"/>
    <w:rsid w:val="001F3C54"/>
    <w:rsid w:val="001F4D5E"/>
    <w:rsid w:val="00201DAA"/>
    <w:rsid w:val="0020214E"/>
    <w:rsid w:val="002021F4"/>
    <w:rsid w:val="002022AE"/>
    <w:rsid w:val="00203CFD"/>
    <w:rsid w:val="00205488"/>
    <w:rsid w:val="00207B3C"/>
    <w:rsid w:val="00211E93"/>
    <w:rsid w:val="002121FE"/>
    <w:rsid w:val="00212536"/>
    <w:rsid w:val="0021460A"/>
    <w:rsid w:val="00214F23"/>
    <w:rsid w:val="0021543D"/>
    <w:rsid w:val="00215B1F"/>
    <w:rsid w:val="00216EF0"/>
    <w:rsid w:val="00220606"/>
    <w:rsid w:val="00220960"/>
    <w:rsid w:val="002212B8"/>
    <w:rsid w:val="00227AE7"/>
    <w:rsid w:val="0023066D"/>
    <w:rsid w:val="00230AD0"/>
    <w:rsid w:val="002317D8"/>
    <w:rsid w:val="00231C69"/>
    <w:rsid w:val="00231D21"/>
    <w:rsid w:val="00232CF2"/>
    <w:rsid w:val="00234131"/>
    <w:rsid w:val="0023429A"/>
    <w:rsid w:val="00234D16"/>
    <w:rsid w:val="00244FD1"/>
    <w:rsid w:val="00246E5A"/>
    <w:rsid w:val="00251701"/>
    <w:rsid w:val="00254B06"/>
    <w:rsid w:val="002558C0"/>
    <w:rsid w:val="0025594B"/>
    <w:rsid w:val="00260C37"/>
    <w:rsid w:val="0026152A"/>
    <w:rsid w:val="00263210"/>
    <w:rsid w:val="00263F3D"/>
    <w:rsid w:val="0026445D"/>
    <w:rsid w:val="00266514"/>
    <w:rsid w:val="00266730"/>
    <w:rsid w:val="00270DB3"/>
    <w:rsid w:val="00272087"/>
    <w:rsid w:val="00272680"/>
    <w:rsid w:val="00272E03"/>
    <w:rsid w:val="0027302A"/>
    <w:rsid w:val="002774D7"/>
    <w:rsid w:val="00283D5F"/>
    <w:rsid w:val="00285DC5"/>
    <w:rsid w:val="002868D7"/>
    <w:rsid w:val="00286EE7"/>
    <w:rsid w:val="00287A1D"/>
    <w:rsid w:val="002908E4"/>
    <w:rsid w:val="00294F60"/>
    <w:rsid w:val="002A55F4"/>
    <w:rsid w:val="002A5948"/>
    <w:rsid w:val="002A5C4B"/>
    <w:rsid w:val="002A5C7F"/>
    <w:rsid w:val="002A6F0F"/>
    <w:rsid w:val="002B1970"/>
    <w:rsid w:val="002B1E6D"/>
    <w:rsid w:val="002B1FAB"/>
    <w:rsid w:val="002B2C1C"/>
    <w:rsid w:val="002B3D50"/>
    <w:rsid w:val="002B5463"/>
    <w:rsid w:val="002B6089"/>
    <w:rsid w:val="002B6442"/>
    <w:rsid w:val="002C521A"/>
    <w:rsid w:val="002C6E5B"/>
    <w:rsid w:val="002D2788"/>
    <w:rsid w:val="002D491B"/>
    <w:rsid w:val="002D6D4C"/>
    <w:rsid w:val="002D74B7"/>
    <w:rsid w:val="002E06BB"/>
    <w:rsid w:val="002E3F82"/>
    <w:rsid w:val="002E7A79"/>
    <w:rsid w:val="002F2DD3"/>
    <w:rsid w:val="002F5099"/>
    <w:rsid w:val="002F563E"/>
    <w:rsid w:val="002F7991"/>
    <w:rsid w:val="0030039C"/>
    <w:rsid w:val="0030352A"/>
    <w:rsid w:val="00303614"/>
    <w:rsid w:val="00305699"/>
    <w:rsid w:val="003064F0"/>
    <w:rsid w:val="00306509"/>
    <w:rsid w:val="00313FD6"/>
    <w:rsid w:val="00314DD0"/>
    <w:rsid w:val="00317611"/>
    <w:rsid w:val="00320B60"/>
    <w:rsid w:val="00321BFA"/>
    <w:rsid w:val="00321F1F"/>
    <w:rsid w:val="00322126"/>
    <w:rsid w:val="00330EF5"/>
    <w:rsid w:val="0033484E"/>
    <w:rsid w:val="00334B60"/>
    <w:rsid w:val="00334FA7"/>
    <w:rsid w:val="00337B4C"/>
    <w:rsid w:val="003531F3"/>
    <w:rsid w:val="00362724"/>
    <w:rsid w:val="003674AD"/>
    <w:rsid w:val="00371009"/>
    <w:rsid w:val="00373452"/>
    <w:rsid w:val="003749A2"/>
    <w:rsid w:val="00377CD5"/>
    <w:rsid w:val="0038113D"/>
    <w:rsid w:val="00381359"/>
    <w:rsid w:val="00381962"/>
    <w:rsid w:val="00382B0C"/>
    <w:rsid w:val="00383350"/>
    <w:rsid w:val="00385A2C"/>
    <w:rsid w:val="00385CB5"/>
    <w:rsid w:val="00385EEE"/>
    <w:rsid w:val="00385FEE"/>
    <w:rsid w:val="003868A1"/>
    <w:rsid w:val="00387399"/>
    <w:rsid w:val="0038760F"/>
    <w:rsid w:val="00390140"/>
    <w:rsid w:val="00390302"/>
    <w:rsid w:val="00393CD8"/>
    <w:rsid w:val="0039600A"/>
    <w:rsid w:val="0039760B"/>
    <w:rsid w:val="003A035D"/>
    <w:rsid w:val="003A16FA"/>
    <w:rsid w:val="003A1851"/>
    <w:rsid w:val="003A254E"/>
    <w:rsid w:val="003A4014"/>
    <w:rsid w:val="003A57D2"/>
    <w:rsid w:val="003A5B16"/>
    <w:rsid w:val="003B17E8"/>
    <w:rsid w:val="003B27EF"/>
    <w:rsid w:val="003C15C2"/>
    <w:rsid w:val="003C3AF5"/>
    <w:rsid w:val="003C4EE0"/>
    <w:rsid w:val="003C61C4"/>
    <w:rsid w:val="003C66FA"/>
    <w:rsid w:val="003D0F1E"/>
    <w:rsid w:val="003D1234"/>
    <w:rsid w:val="003D1813"/>
    <w:rsid w:val="003D1DAF"/>
    <w:rsid w:val="003D23AC"/>
    <w:rsid w:val="003D3B29"/>
    <w:rsid w:val="003D6860"/>
    <w:rsid w:val="003D7002"/>
    <w:rsid w:val="003E00F3"/>
    <w:rsid w:val="003E3DE8"/>
    <w:rsid w:val="003E42AB"/>
    <w:rsid w:val="003E52DA"/>
    <w:rsid w:val="003F1934"/>
    <w:rsid w:val="003F29BE"/>
    <w:rsid w:val="003F38E2"/>
    <w:rsid w:val="003F606C"/>
    <w:rsid w:val="004001AC"/>
    <w:rsid w:val="00401BB3"/>
    <w:rsid w:val="00402294"/>
    <w:rsid w:val="0040543B"/>
    <w:rsid w:val="00410B95"/>
    <w:rsid w:val="00412189"/>
    <w:rsid w:val="00414C13"/>
    <w:rsid w:val="004163CD"/>
    <w:rsid w:val="00417662"/>
    <w:rsid w:val="00417DCF"/>
    <w:rsid w:val="004225A0"/>
    <w:rsid w:val="004229F6"/>
    <w:rsid w:val="004262E6"/>
    <w:rsid w:val="00426641"/>
    <w:rsid w:val="004279C5"/>
    <w:rsid w:val="00430CBD"/>
    <w:rsid w:val="00431355"/>
    <w:rsid w:val="0043168C"/>
    <w:rsid w:val="004325B9"/>
    <w:rsid w:val="0043280A"/>
    <w:rsid w:val="004338B6"/>
    <w:rsid w:val="004354AB"/>
    <w:rsid w:val="004362FA"/>
    <w:rsid w:val="00436329"/>
    <w:rsid w:val="00436916"/>
    <w:rsid w:val="00441277"/>
    <w:rsid w:val="004415A1"/>
    <w:rsid w:val="00442661"/>
    <w:rsid w:val="00442E60"/>
    <w:rsid w:val="00445B6D"/>
    <w:rsid w:val="004466A6"/>
    <w:rsid w:val="0045077A"/>
    <w:rsid w:val="00450B68"/>
    <w:rsid w:val="00453865"/>
    <w:rsid w:val="004545C7"/>
    <w:rsid w:val="00454A71"/>
    <w:rsid w:val="0045628A"/>
    <w:rsid w:val="004579BD"/>
    <w:rsid w:val="004604B5"/>
    <w:rsid w:val="00462BF3"/>
    <w:rsid w:val="00463BAA"/>
    <w:rsid w:val="0046553E"/>
    <w:rsid w:val="00472ED8"/>
    <w:rsid w:val="0047771F"/>
    <w:rsid w:val="004805D5"/>
    <w:rsid w:val="00480B69"/>
    <w:rsid w:val="00485540"/>
    <w:rsid w:val="00485B19"/>
    <w:rsid w:val="00485E41"/>
    <w:rsid w:val="00487D89"/>
    <w:rsid w:val="00491060"/>
    <w:rsid w:val="0049293B"/>
    <w:rsid w:val="0049361E"/>
    <w:rsid w:val="0049482F"/>
    <w:rsid w:val="004956ED"/>
    <w:rsid w:val="00496A81"/>
    <w:rsid w:val="00496C63"/>
    <w:rsid w:val="004A0C55"/>
    <w:rsid w:val="004A3187"/>
    <w:rsid w:val="004A4133"/>
    <w:rsid w:val="004A4386"/>
    <w:rsid w:val="004A4F17"/>
    <w:rsid w:val="004A7BE5"/>
    <w:rsid w:val="004A7D1B"/>
    <w:rsid w:val="004B1FF6"/>
    <w:rsid w:val="004B2ECB"/>
    <w:rsid w:val="004B459A"/>
    <w:rsid w:val="004B472E"/>
    <w:rsid w:val="004B5613"/>
    <w:rsid w:val="004C1246"/>
    <w:rsid w:val="004C16F2"/>
    <w:rsid w:val="004C60D6"/>
    <w:rsid w:val="004D30D3"/>
    <w:rsid w:val="004D3626"/>
    <w:rsid w:val="004D531E"/>
    <w:rsid w:val="004D6B5E"/>
    <w:rsid w:val="004D7755"/>
    <w:rsid w:val="004D7D28"/>
    <w:rsid w:val="004D7DB5"/>
    <w:rsid w:val="004E11A7"/>
    <w:rsid w:val="004E14AA"/>
    <w:rsid w:val="004E2C7D"/>
    <w:rsid w:val="004E39DD"/>
    <w:rsid w:val="004E3FC0"/>
    <w:rsid w:val="004F0480"/>
    <w:rsid w:val="004F1424"/>
    <w:rsid w:val="004F1855"/>
    <w:rsid w:val="004F358F"/>
    <w:rsid w:val="004F3708"/>
    <w:rsid w:val="004F49FC"/>
    <w:rsid w:val="004F6827"/>
    <w:rsid w:val="00502969"/>
    <w:rsid w:val="00502C79"/>
    <w:rsid w:val="00507BD0"/>
    <w:rsid w:val="00510941"/>
    <w:rsid w:val="00510ADB"/>
    <w:rsid w:val="0051239D"/>
    <w:rsid w:val="00513A76"/>
    <w:rsid w:val="00515644"/>
    <w:rsid w:val="005156B3"/>
    <w:rsid w:val="0051688B"/>
    <w:rsid w:val="00517097"/>
    <w:rsid w:val="00517C55"/>
    <w:rsid w:val="00521F2B"/>
    <w:rsid w:val="00522205"/>
    <w:rsid w:val="00525EF5"/>
    <w:rsid w:val="005260AD"/>
    <w:rsid w:val="00527B7A"/>
    <w:rsid w:val="005337DA"/>
    <w:rsid w:val="00534B11"/>
    <w:rsid w:val="00535723"/>
    <w:rsid w:val="00536E9D"/>
    <w:rsid w:val="0054270B"/>
    <w:rsid w:val="0054368B"/>
    <w:rsid w:val="00546DCB"/>
    <w:rsid w:val="0054717D"/>
    <w:rsid w:val="005471E6"/>
    <w:rsid w:val="0055060A"/>
    <w:rsid w:val="00553C3C"/>
    <w:rsid w:val="00554325"/>
    <w:rsid w:val="00554873"/>
    <w:rsid w:val="00554D83"/>
    <w:rsid w:val="00557592"/>
    <w:rsid w:val="00560748"/>
    <w:rsid w:val="00565B6E"/>
    <w:rsid w:val="005662A2"/>
    <w:rsid w:val="0057125E"/>
    <w:rsid w:val="00571FC7"/>
    <w:rsid w:val="00572A5A"/>
    <w:rsid w:val="00572F01"/>
    <w:rsid w:val="00574960"/>
    <w:rsid w:val="005754F3"/>
    <w:rsid w:val="00577323"/>
    <w:rsid w:val="00577EF2"/>
    <w:rsid w:val="00581847"/>
    <w:rsid w:val="00585985"/>
    <w:rsid w:val="00587472"/>
    <w:rsid w:val="005903C3"/>
    <w:rsid w:val="00591AD4"/>
    <w:rsid w:val="00591D44"/>
    <w:rsid w:val="00593B2E"/>
    <w:rsid w:val="00593E15"/>
    <w:rsid w:val="005940BE"/>
    <w:rsid w:val="0059527C"/>
    <w:rsid w:val="0059538F"/>
    <w:rsid w:val="00596774"/>
    <w:rsid w:val="005A158B"/>
    <w:rsid w:val="005A195B"/>
    <w:rsid w:val="005A1A2E"/>
    <w:rsid w:val="005A1D29"/>
    <w:rsid w:val="005A2229"/>
    <w:rsid w:val="005A225B"/>
    <w:rsid w:val="005A3990"/>
    <w:rsid w:val="005A4D75"/>
    <w:rsid w:val="005A56F8"/>
    <w:rsid w:val="005A6D32"/>
    <w:rsid w:val="005B34BD"/>
    <w:rsid w:val="005C3609"/>
    <w:rsid w:val="005C3EA0"/>
    <w:rsid w:val="005C71BB"/>
    <w:rsid w:val="005C7EE8"/>
    <w:rsid w:val="005D00C3"/>
    <w:rsid w:val="005D1A3B"/>
    <w:rsid w:val="005D3ED0"/>
    <w:rsid w:val="005D64D4"/>
    <w:rsid w:val="005D79F3"/>
    <w:rsid w:val="005E034E"/>
    <w:rsid w:val="005E21FF"/>
    <w:rsid w:val="005E2DA5"/>
    <w:rsid w:val="005E5F05"/>
    <w:rsid w:val="005E61CC"/>
    <w:rsid w:val="005F06BC"/>
    <w:rsid w:val="005F1F67"/>
    <w:rsid w:val="005F2623"/>
    <w:rsid w:val="005F28C7"/>
    <w:rsid w:val="005F3C36"/>
    <w:rsid w:val="005F6A58"/>
    <w:rsid w:val="005F7E3A"/>
    <w:rsid w:val="00600956"/>
    <w:rsid w:val="00601780"/>
    <w:rsid w:val="00601FFE"/>
    <w:rsid w:val="0060205F"/>
    <w:rsid w:val="0060498A"/>
    <w:rsid w:val="006068C2"/>
    <w:rsid w:val="00606F9B"/>
    <w:rsid w:val="00607C86"/>
    <w:rsid w:val="00610F21"/>
    <w:rsid w:val="00612124"/>
    <w:rsid w:val="00612361"/>
    <w:rsid w:val="00613638"/>
    <w:rsid w:val="00615A9C"/>
    <w:rsid w:val="00617088"/>
    <w:rsid w:val="006215A9"/>
    <w:rsid w:val="006228F7"/>
    <w:rsid w:val="0062484C"/>
    <w:rsid w:val="00625660"/>
    <w:rsid w:val="00625FE2"/>
    <w:rsid w:val="006268DF"/>
    <w:rsid w:val="00631DFD"/>
    <w:rsid w:val="00633B91"/>
    <w:rsid w:val="00637773"/>
    <w:rsid w:val="00640392"/>
    <w:rsid w:val="00642258"/>
    <w:rsid w:val="00645805"/>
    <w:rsid w:val="00645A07"/>
    <w:rsid w:val="00647DF5"/>
    <w:rsid w:val="00650203"/>
    <w:rsid w:val="00650335"/>
    <w:rsid w:val="006518D9"/>
    <w:rsid w:val="00651D73"/>
    <w:rsid w:val="006532EB"/>
    <w:rsid w:val="0065647A"/>
    <w:rsid w:val="00656711"/>
    <w:rsid w:val="006608AE"/>
    <w:rsid w:val="00660CD0"/>
    <w:rsid w:val="00661869"/>
    <w:rsid w:val="0066352D"/>
    <w:rsid w:val="00663F71"/>
    <w:rsid w:val="00665D02"/>
    <w:rsid w:val="00666667"/>
    <w:rsid w:val="006712FA"/>
    <w:rsid w:val="0067520E"/>
    <w:rsid w:val="0067661E"/>
    <w:rsid w:val="0068258A"/>
    <w:rsid w:val="00682D2E"/>
    <w:rsid w:val="00683C9E"/>
    <w:rsid w:val="006851A5"/>
    <w:rsid w:val="0068595D"/>
    <w:rsid w:val="006862F3"/>
    <w:rsid w:val="0068723F"/>
    <w:rsid w:val="00687F9A"/>
    <w:rsid w:val="00691F6F"/>
    <w:rsid w:val="00694236"/>
    <w:rsid w:val="006949F3"/>
    <w:rsid w:val="00697278"/>
    <w:rsid w:val="006A220E"/>
    <w:rsid w:val="006A29E1"/>
    <w:rsid w:val="006A4089"/>
    <w:rsid w:val="006A5B22"/>
    <w:rsid w:val="006A63B4"/>
    <w:rsid w:val="006B09C6"/>
    <w:rsid w:val="006B0C94"/>
    <w:rsid w:val="006B49C4"/>
    <w:rsid w:val="006B7147"/>
    <w:rsid w:val="006C0114"/>
    <w:rsid w:val="006C05C3"/>
    <w:rsid w:val="006C2ECB"/>
    <w:rsid w:val="006C4EDE"/>
    <w:rsid w:val="006C5E14"/>
    <w:rsid w:val="006C67BC"/>
    <w:rsid w:val="006C759A"/>
    <w:rsid w:val="006D03AF"/>
    <w:rsid w:val="006D07DE"/>
    <w:rsid w:val="006D0A0B"/>
    <w:rsid w:val="006D1B35"/>
    <w:rsid w:val="006D202D"/>
    <w:rsid w:val="006D42A6"/>
    <w:rsid w:val="006D583B"/>
    <w:rsid w:val="006E1401"/>
    <w:rsid w:val="006E21D3"/>
    <w:rsid w:val="006E4F41"/>
    <w:rsid w:val="006E5D10"/>
    <w:rsid w:val="006F5C7F"/>
    <w:rsid w:val="006F6625"/>
    <w:rsid w:val="007020E1"/>
    <w:rsid w:val="00704D5C"/>
    <w:rsid w:val="0071025E"/>
    <w:rsid w:val="00712108"/>
    <w:rsid w:val="00712A82"/>
    <w:rsid w:val="00713A1E"/>
    <w:rsid w:val="00717158"/>
    <w:rsid w:val="00717407"/>
    <w:rsid w:val="00720E83"/>
    <w:rsid w:val="00720F85"/>
    <w:rsid w:val="007210AD"/>
    <w:rsid w:val="00721E3B"/>
    <w:rsid w:val="007233C1"/>
    <w:rsid w:val="00723FFC"/>
    <w:rsid w:val="0072497B"/>
    <w:rsid w:val="007260C0"/>
    <w:rsid w:val="007262EF"/>
    <w:rsid w:val="00726A95"/>
    <w:rsid w:val="00733D3D"/>
    <w:rsid w:val="00734C5D"/>
    <w:rsid w:val="00735660"/>
    <w:rsid w:val="00736565"/>
    <w:rsid w:val="007367EA"/>
    <w:rsid w:val="00740BD7"/>
    <w:rsid w:val="00741595"/>
    <w:rsid w:val="00742B83"/>
    <w:rsid w:val="00743113"/>
    <w:rsid w:val="00745122"/>
    <w:rsid w:val="00752DA9"/>
    <w:rsid w:val="0075527E"/>
    <w:rsid w:val="00755B42"/>
    <w:rsid w:val="00755B67"/>
    <w:rsid w:val="007574F9"/>
    <w:rsid w:val="007577AF"/>
    <w:rsid w:val="00760108"/>
    <w:rsid w:val="00761A23"/>
    <w:rsid w:val="007637B0"/>
    <w:rsid w:val="00766D0D"/>
    <w:rsid w:val="00767215"/>
    <w:rsid w:val="007677CB"/>
    <w:rsid w:val="00770895"/>
    <w:rsid w:val="00770C9C"/>
    <w:rsid w:val="00774343"/>
    <w:rsid w:val="007758D9"/>
    <w:rsid w:val="00776372"/>
    <w:rsid w:val="00784931"/>
    <w:rsid w:val="007866BD"/>
    <w:rsid w:val="0078696D"/>
    <w:rsid w:val="00786AA9"/>
    <w:rsid w:val="00786EDE"/>
    <w:rsid w:val="007900D7"/>
    <w:rsid w:val="00791332"/>
    <w:rsid w:val="00791832"/>
    <w:rsid w:val="00792ED3"/>
    <w:rsid w:val="00793D84"/>
    <w:rsid w:val="00795072"/>
    <w:rsid w:val="00796239"/>
    <w:rsid w:val="007A0FF0"/>
    <w:rsid w:val="007A1E71"/>
    <w:rsid w:val="007A36D1"/>
    <w:rsid w:val="007A3B4C"/>
    <w:rsid w:val="007A5064"/>
    <w:rsid w:val="007A56F7"/>
    <w:rsid w:val="007A6180"/>
    <w:rsid w:val="007A7224"/>
    <w:rsid w:val="007A757E"/>
    <w:rsid w:val="007B40B1"/>
    <w:rsid w:val="007C06AE"/>
    <w:rsid w:val="007C539E"/>
    <w:rsid w:val="007C7582"/>
    <w:rsid w:val="007D2603"/>
    <w:rsid w:val="007D367F"/>
    <w:rsid w:val="007D51EF"/>
    <w:rsid w:val="007D577A"/>
    <w:rsid w:val="007D6F29"/>
    <w:rsid w:val="007D7BCF"/>
    <w:rsid w:val="007E3F11"/>
    <w:rsid w:val="007F2B48"/>
    <w:rsid w:val="007F2BDA"/>
    <w:rsid w:val="007F3AB7"/>
    <w:rsid w:val="007F4892"/>
    <w:rsid w:val="007F5601"/>
    <w:rsid w:val="007F5837"/>
    <w:rsid w:val="007F7816"/>
    <w:rsid w:val="00800E25"/>
    <w:rsid w:val="00801B94"/>
    <w:rsid w:val="00801C5D"/>
    <w:rsid w:val="008021E1"/>
    <w:rsid w:val="00802793"/>
    <w:rsid w:val="0080417A"/>
    <w:rsid w:val="00807348"/>
    <w:rsid w:val="0080753F"/>
    <w:rsid w:val="008114A7"/>
    <w:rsid w:val="00811942"/>
    <w:rsid w:val="00811E05"/>
    <w:rsid w:val="008165D0"/>
    <w:rsid w:val="00817978"/>
    <w:rsid w:val="008204CE"/>
    <w:rsid w:val="00821180"/>
    <w:rsid w:val="008300BA"/>
    <w:rsid w:val="00830C23"/>
    <w:rsid w:val="00831664"/>
    <w:rsid w:val="0083203A"/>
    <w:rsid w:val="008320BD"/>
    <w:rsid w:val="00834117"/>
    <w:rsid w:val="0083574E"/>
    <w:rsid w:val="00837608"/>
    <w:rsid w:val="0084003D"/>
    <w:rsid w:val="00840488"/>
    <w:rsid w:val="008415F1"/>
    <w:rsid w:val="0084280D"/>
    <w:rsid w:val="008432B0"/>
    <w:rsid w:val="00846B5A"/>
    <w:rsid w:val="00846E1E"/>
    <w:rsid w:val="0084783B"/>
    <w:rsid w:val="00851AD2"/>
    <w:rsid w:val="00853001"/>
    <w:rsid w:val="008542D6"/>
    <w:rsid w:val="00854F01"/>
    <w:rsid w:val="00857629"/>
    <w:rsid w:val="00860636"/>
    <w:rsid w:val="00861143"/>
    <w:rsid w:val="00862A71"/>
    <w:rsid w:val="00863011"/>
    <w:rsid w:val="00863201"/>
    <w:rsid w:val="00863432"/>
    <w:rsid w:val="00863466"/>
    <w:rsid w:val="00864D96"/>
    <w:rsid w:val="008652AA"/>
    <w:rsid w:val="00866859"/>
    <w:rsid w:val="00867596"/>
    <w:rsid w:val="00872530"/>
    <w:rsid w:val="008805A7"/>
    <w:rsid w:val="008822DB"/>
    <w:rsid w:val="008827B7"/>
    <w:rsid w:val="00882943"/>
    <w:rsid w:val="008847F6"/>
    <w:rsid w:val="00885EE9"/>
    <w:rsid w:val="00887053"/>
    <w:rsid w:val="0088750A"/>
    <w:rsid w:val="008878D0"/>
    <w:rsid w:val="008905ED"/>
    <w:rsid w:val="00892642"/>
    <w:rsid w:val="008932B4"/>
    <w:rsid w:val="00894DBC"/>
    <w:rsid w:val="00897DC0"/>
    <w:rsid w:val="008A04AB"/>
    <w:rsid w:val="008A11BD"/>
    <w:rsid w:val="008A1664"/>
    <w:rsid w:val="008A351C"/>
    <w:rsid w:val="008A3C55"/>
    <w:rsid w:val="008A3FED"/>
    <w:rsid w:val="008A5414"/>
    <w:rsid w:val="008A54DF"/>
    <w:rsid w:val="008B3418"/>
    <w:rsid w:val="008B3745"/>
    <w:rsid w:val="008B48CC"/>
    <w:rsid w:val="008B6298"/>
    <w:rsid w:val="008B6593"/>
    <w:rsid w:val="008B725D"/>
    <w:rsid w:val="008C21AB"/>
    <w:rsid w:val="008C7240"/>
    <w:rsid w:val="008D0C4C"/>
    <w:rsid w:val="008D0CB6"/>
    <w:rsid w:val="008D1EC1"/>
    <w:rsid w:val="008D474B"/>
    <w:rsid w:val="008D5164"/>
    <w:rsid w:val="008D55AA"/>
    <w:rsid w:val="008D66B4"/>
    <w:rsid w:val="008E0B1D"/>
    <w:rsid w:val="008E381B"/>
    <w:rsid w:val="008E5805"/>
    <w:rsid w:val="008F193E"/>
    <w:rsid w:val="008F2DAB"/>
    <w:rsid w:val="008F657F"/>
    <w:rsid w:val="00902C49"/>
    <w:rsid w:val="00903B94"/>
    <w:rsid w:val="00906A77"/>
    <w:rsid w:val="009074D8"/>
    <w:rsid w:val="0090764D"/>
    <w:rsid w:val="00910B91"/>
    <w:rsid w:val="0091393E"/>
    <w:rsid w:val="00914487"/>
    <w:rsid w:val="0091563A"/>
    <w:rsid w:val="00916D90"/>
    <w:rsid w:val="009170FF"/>
    <w:rsid w:val="009206D1"/>
    <w:rsid w:val="00923054"/>
    <w:rsid w:val="00924924"/>
    <w:rsid w:val="00924A57"/>
    <w:rsid w:val="00924B40"/>
    <w:rsid w:val="00926782"/>
    <w:rsid w:val="00926BA3"/>
    <w:rsid w:val="00926E9F"/>
    <w:rsid w:val="009272AA"/>
    <w:rsid w:val="00927411"/>
    <w:rsid w:val="00927D67"/>
    <w:rsid w:val="00932449"/>
    <w:rsid w:val="00933727"/>
    <w:rsid w:val="00933872"/>
    <w:rsid w:val="00937020"/>
    <w:rsid w:val="009403FF"/>
    <w:rsid w:val="0094068A"/>
    <w:rsid w:val="00940F26"/>
    <w:rsid w:val="00941DCC"/>
    <w:rsid w:val="0094389E"/>
    <w:rsid w:val="00950C0F"/>
    <w:rsid w:val="00955BAD"/>
    <w:rsid w:val="0095640B"/>
    <w:rsid w:val="00957509"/>
    <w:rsid w:val="00961CCA"/>
    <w:rsid w:val="0096467C"/>
    <w:rsid w:val="009666D2"/>
    <w:rsid w:val="009669F1"/>
    <w:rsid w:val="00970785"/>
    <w:rsid w:val="0097206F"/>
    <w:rsid w:val="009721B1"/>
    <w:rsid w:val="00972970"/>
    <w:rsid w:val="00973B95"/>
    <w:rsid w:val="009761EF"/>
    <w:rsid w:val="00981425"/>
    <w:rsid w:val="00981436"/>
    <w:rsid w:val="00981809"/>
    <w:rsid w:val="00981BD2"/>
    <w:rsid w:val="00985B90"/>
    <w:rsid w:val="00987A01"/>
    <w:rsid w:val="0099007A"/>
    <w:rsid w:val="00994ABE"/>
    <w:rsid w:val="009961B0"/>
    <w:rsid w:val="00997085"/>
    <w:rsid w:val="009A18AB"/>
    <w:rsid w:val="009A37BB"/>
    <w:rsid w:val="009A4236"/>
    <w:rsid w:val="009A65E0"/>
    <w:rsid w:val="009A6D8E"/>
    <w:rsid w:val="009B01A8"/>
    <w:rsid w:val="009B0971"/>
    <w:rsid w:val="009B14B9"/>
    <w:rsid w:val="009B2366"/>
    <w:rsid w:val="009B2BAF"/>
    <w:rsid w:val="009B2CA7"/>
    <w:rsid w:val="009B6302"/>
    <w:rsid w:val="009B6D7D"/>
    <w:rsid w:val="009C0FFA"/>
    <w:rsid w:val="009C19C0"/>
    <w:rsid w:val="009C297C"/>
    <w:rsid w:val="009C4D77"/>
    <w:rsid w:val="009C6D3F"/>
    <w:rsid w:val="009C70E0"/>
    <w:rsid w:val="009D02E8"/>
    <w:rsid w:val="009D2F47"/>
    <w:rsid w:val="009D6CB4"/>
    <w:rsid w:val="009E3725"/>
    <w:rsid w:val="009F1098"/>
    <w:rsid w:val="009F20D7"/>
    <w:rsid w:val="009F5E61"/>
    <w:rsid w:val="009F7101"/>
    <w:rsid w:val="00A02896"/>
    <w:rsid w:val="00A07F8D"/>
    <w:rsid w:val="00A10540"/>
    <w:rsid w:val="00A11B17"/>
    <w:rsid w:val="00A123A9"/>
    <w:rsid w:val="00A12509"/>
    <w:rsid w:val="00A15EF1"/>
    <w:rsid w:val="00A20195"/>
    <w:rsid w:val="00A20873"/>
    <w:rsid w:val="00A2131A"/>
    <w:rsid w:val="00A21601"/>
    <w:rsid w:val="00A22ADF"/>
    <w:rsid w:val="00A22E34"/>
    <w:rsid w:val="00A30AAC"/>
    <w:rsid w:val="00A322ED"/>
    <w:rsid w:val="00A334C3"/>
    <w:rsid w:val="00A33B9F"/>
    <w:rsid w:val="00A36C86"/>
    <w:rsid w:val="00A4100C"/>
    <w:rsid w:val="00A46886"/>
    <w:rsid w:val="00A52BC8"/>
    <w:rsid w:val="00A53E19"/>
    <w:rsid w:val="00A5580F"/>
    <w:rsid w:val="00A62089"/>
    <w:rsid w:val="00A73E00"/>
    <w:rsid w:val="00A7664A"/>
    <w:rsid w:val="00A80950"/>
    <w:rsid w:val="00A80EBF"/>
    <w:rsid w:val="00A81590"/>
    <w:rsid w:val="00A81C89"/>
    <w:rsid w:val="00A82917"/>
    <w:rsid w:val="00A844B6"/>
    <w:rsid w:val="00A862FF"/>
    <w:rsid w:val="00A92AD0"/>
    <w:rsid w:val="00A949DC"/>
    <w:rsid w:val="00A952D6"/>
    <w:rsid w:val="00A9545B"/>
    <w:rsid w:val="00A95902"/>
    <w:rsid w:val="00A979FA"/>
    <w:rsid w:val="00AA2D7B"/>
    <w:rsid w:val="00AA341A"/>
    <w:rsid w:val="00AA6DEE"/>
    <w:rsid w:val="00AA6F93"/>
    <w:rsid w:val="00AB1E41"/>
    <w:rsid w:val="00AB436D"/>
    <w:rsid w:val="00AC438A"/>
    <w:rsid w:val="00AC4C14"/>
    <w:rsid w:val="00AC5A23"/>
    <w:rsid w:val="00AC610D"/>
    <w:rsid w:val="00AC7627"/>
    <w:rsid w:val="00AD1F62"/>
    <w:rsid w:val="00AD3A72"/>
    <w:rsid w:val="00AD4979"/>
    <w:rsid w:val="00AD5129"/>
    <w:rsid w:val="00AD75CA"/>
    <w:rsid w:val="00AE0985"/>
    <w:rsid w:val="00AE1751"/>
    <w:rsid w:val="00AE3210"/>
    <w:rsid w:val="00AE45CC"/>
    <w:rsid w:val="00AE7B3E"/>
    <w:rsid w:val="00AF1278"/>
    <w:rsid w:val="00AF27A5"/>
    <w:rsid w:val="00AF2EDE"/>
    <w:rsid w:val="00AF3E73"/>
    <w:rsid w:val="00AF45B7"/>
    <w:rsid w:val="00B017CB"/>
    <w:rsid w:val="00B021B6"/>
    <w:rsid w:val="00B0466B"/>
    <w:rsid w:val="00B06131"/>
    <w:rsid w:val="00B066EA"/>
    <w:rsid w:val="00B0690F"/>
    <w:rsid w:val="00B0784D"/>
    <w:rsid w:val="00B11A6C"/>
    <w:rsid w:val="00B1224A"/>
    <w:rsid w:val="00B13E28"/>
    <w:rsid w:val="00B1508D"/>
    <w:rsid w:val="00B162B3"/>
    <w:rsid w:val="00B1759A"/>
    <w:rsid w:val="00B20951"/>
    <w:rsid w:val="00B20FC5"/>
    <w:rsid w:val="00B223F4"/>
    <w:rsid w:val="00B235A7"/>
    <w:rsid w:val="00B24114"/>
    <w:rsid w:val="00B249A4"/>
    <w:rsid w:val="00B254ED"/>
    <w:rsid w:val="00B255D7"/>
    <w:rsid w:val="00B26064"/>
    <w:rsid w:val="00B27216"/>
    <w:rsid w:val="00B274D8"/>
    <w:rsid w:val="00B276A3"/>
    <w:rsid w:val="00B3070C"/>
    <w:rsid w:val="00B30DFA"/>
    <w:rsid w:val="00B30E9F"/>
    <w:rsid w:val="00B31378"/>
    <w:rsid w:val="00B34208"/>
    <w:rsid w:val="00B34291"/>
    <w:rsid w:val="00B34BBD"/>
    <w:rsid w:val="00B40B73"/>
    <w:rsid w:val="00B41F3A"/>
    <w:rsid w:val="00B41F47"/>
    <w:rsid w:val="00B447BF"/>
    <w:rsid w:val="00B46258"/>
    <w:rsid w:val="00B548DC"/>
    <w:rsid w:val="00B6495D"/>
    <w:rsid w:val="00B64F59"/>
    <w:rsid w:val="00B71BB9"/>
    <w:rsid w:val="00B72A0B"/>
    <w:rsid w:val="00B7619C"/>
    <w:rsid w:val="00B77727"/>
    <w:rsid w:val="00B81B4A"/>
    <w:rsid w:val="00B81E0A"/>
    <w:rsid w:val="00B86468"/>
    <w:rsid w:val="00B919D3"/>
    <w:rsid w:val="00B91DF3"/>
    <w:rsid w:val="00B91FA5"/>
    <w:rsid w:val="00B92A19"/>
    <w:rsid w:val="00B92B25"/>
    <w:rsid w:val="00B941C7"/>
    <w:rsid w:val="00B947B1"/>
    <w:rsid w:val="00B95154"/>
    <w:rsid w:val="00B95D92"/>
    <w:rsid w:val="00B960CD"/>
    <w:rsid w:val="00B96558"/>
    <w:rsid w:val="00B97A80"/>
    <w:rsid w:val="00BA3F89"/>
    <w:rsid w:val="00BA4F5F"/>
    <w:rsid w:val="00BA5967"/>
    <w:rsid w:val="00BA5C5F"/>
    <w:rsid w:val="00BA6458"/>
    <w:rsid w:val="00BB23DC"/>
    <w:rsid w:val="00BB32C8"/>
    <w:rsid w:val="00BB3C49"/>
    <w:rsid w:val="00BB4184"/>
    <w:rsid w:val="00BB6AF7"/>
    <w:rsid w:val="00BB6D5D"/>
    <w:rsid w:val="00BC0424"/>
    <w:rsid w:val="00BC30D6"/>
    <w:rsid w:val="00BC419E"/>
    <w:rsid w:val="00BC670C"/>
    <w:rsid w:val="00BD0557"/>
    <w:rsid w:val="00BD2670"/>
    <w:rsid w:val="00BD3DD5"/>
    <w:rsid w:val="00BD431A"/>
    <w:rsid w:val="00BD6637"/>
    <w:rsid w:val="00BE26EF"/>
    <w:rsid w:val="00BE38CE"/>
    <w:rsid w:val="00BE3A6B"/>
    <w:rsid w:val="00BE7B94"/>
    <w:rsid w:val="00BF06EA"/>
    <w:rsid w:val="00BF10AD"/>
    <w:rsid w:val="00BF6A76"/>
    <w:rsid w:val="00BF7CB2"/>
    <w:rsid w:val="00C05AE8"/>
    <w:rsid w:val="00C05CCA"/>
    <w:rsid w:val="00C10755"/>
    <w:rsid w:val="00C1411B"/>
    <w:rsid w:val="00C151FE"/>
    <w:rsid w:val="00C15661"/>
    <w:rsid w:val="00C1721F"/>
    <w:rsid w:val="00C1748A"/>
    <w:rsid w:val="00C2082B"/>
    <w:rsid w:val="00C21BC4"/>
    <w:rsid w:val="00C22A08"/>
    <w:rsid w:val="00C242F5"/>
    <w:rsid w:val="00C27010"/>
    <w:rsid w:val="00C3343E"/>
    <w:rsid w:val="00C368C5"/>
    <w:rsid w:val="00C37A92"/>
    <w:rsid w:val="00C404C7"/>
    <w:rsid w:val="00C408F2"/>
    <w:rsid w:val="00C40A65"/>
    <w:rsid w:val="00C41351"/>
    <w:rsid w:val="00C413A6"/>
    <w:rsid w:val="00C420C1"/>
    <w:rsid w:val="00C43DFB"/>
    <w:rsid w:val="00C43FF3"/>
    <w:rsid w:val="00C45C03"/>
    <w:rsid w:val="00C461C1"/>
    <w:rsid w:val="00C4654B"/>
    <w:rsid w:val="00C46D66"/>
    <w:rsid w:val="00C47142"/>
    <w:rsid w:val="00C4717D"/>
    <w:rsid w:val="00C51A0F"/>
    <w:rsid w:val="00C51AC8"/>
    <w:rsid w:val="00C52897"/>
    <w:rsid w:val="00C54536"/>
    <w:rsid w:val="00C5478A"/>
    <w:rsid w:val="00C54C52"/>
    <w:rsid w:val="00C54E94"/>
    <w:rsid w:val="00C557C3"/>
    <w:rsid w:val="00C60A52"/>
    <w:rsid w:val="00C60B66"/>
    <w:rsid w:val="00C61896"/>
    <w:rsid w:val="00C622BE"/>
    <w:rsid w:val="00C6415F"/>
    <w:rsid w:val="00C65524"/>
    <w:rsid w:val="00C66B3C"/>
    <w:rsid w:val="00C73807"/>
    <w:rsid w:val="00C73DCD"/>
    <w:rsid w:val="00C75ABF"/>
    <w:rsid w:val="00C768D3"/>
    <w:rsid w:val="00C7784C"/>
    <w:rsid w:val="00C81367"/>
    <w:rsid w:val="00C82540"/>
    <w:rsid w:val="00C83521"/>
    <w:rsid w:val="00C83680"/>
    <w:rsid w:val="00C83F52"/>
    <w:rsid w:val="00C85BBD"/>
    <w:rsid w:val="00C85C48"/>
    <w:rsid w:val="00C87133"/>
    <w:rsid w:val="00C875D5"/>
    <w:rsid w:val="00C90937"/>
    <w:rsid w:val="00C9227C"/>
    <w:rsid w:val="00C96A03"/>
    <w:rsid w:val="00C977D7"/>
    <w:rsid w:val="00CA0BD7"/>
    <w:rsid w:val="00CA3105"/>
    <w:rsid w:val="00CA4739"/>
    <w:rsid w:val="00CB22BB"/>
    <w:rsid w:val="00CB5CF0"/>
    <w:rsid w:val="00CB5D2F"/>
    <w:rsid w:val="00CC018A"/>
    <w:rsid w:val="00CC040C"/>
    <w:rsid w:val="00CC0550"/>
    <w:rsid w:val="00CC0C5C"/>
    <w:rsid w:val="00CC1081"/>
    <w:rsid w:val="00CC10C2"/>
    <w:rsid w:val="00CC16D5"/>
    <w:rsid w:val="00CC18BB"/>
    <w:rsid w:val="00CC4AF8"/>
    <w:rsid w:val="00CD014B"/>
    <w:rsid w:val="00CD1218"/>
    <w:rsid w:val="00CD1F40"/>
    <w:rsid w:val="00CD4B91"/>
    <w:rsid w:val="00CD523D"/>
    <w:rsid w:val="00CD5648"/>
    <w:rsid w:val="00CD5A56"/>
    <w:rsid w:val="00CD6903"/>
    <w:rsid w:val="00CE055D"/>
    <w:rsid w:val="00CE0DF6"/>
    <w:rsid w:val="00CE2D88"/>
    <w:rsid w:val="00CE3357"/>
    <w:rsid w:val="00CE4708"/>
    <w:rsid w:val="00CE47C8"/>
    <w:rsid w:val="00CE57B3"/>
    <w:rsid w:val="00CE79E5"/>
    <w:rsid w:val="00CF18AA"/>
    <w:rsid w:val="00CF3CB7"/>
    <w:rsid w:val="00CF40D0"/>
    <w:rsid w:val="00CF5BEB"/>
    <w:rsid w:val="00CF5F80"/>
    <w:rsid w:val="00D00D57"/>
    <w:rsid w:val="00D011B7"/>
    <w:rsid w:val="00D032C1"/>
    <w:rsid w:val="00D03E5D"/>
    <w:rsid w:val="00D05C4A"/>
    <w:rsid w:val="00D1059D"/>
    <w:rsid w:val="00D11415"/>
    <w:rsid w:val="00D12EEA"/>
    <w:rsid w:val="00D14D8B"/>
    <w:rsid w:val="00D155A5"/>
    <w:rsid w:val="00D20684"/>
    <w:rsid w:val="00D20A61"/>
    <w:rsid w:val="00D2123C"/>
    <w:rsid w:val="00D24CE2"/>
    <w:rsid w:val="00D26D57"/>
    <w:rsid w:val="00D26F34"/>
    <w:rsid w:val="00D30493"/>
    <w:rsid w:val="00D31D4A"/>
    <w:rsid w:val="00D3264D"/>
    <w:rsid w:val="00D33ADD"/>
    <w:rsid w:val="00D36393"/>
    <w:rsid w:val="00D36B88"/>
    <w:rsid w:val="00D37AE6"/>
    <w:rsid w:val="00D400DC"/>
    <w:rsid w:val="00D40BB1"/>
    <w:rsid w:val="00D41E89"/>
    <w:rsid w:val="00D4254D"/>
    <w:rsid w:val="00D4282B"/>
    <w:rsid w:val="00D437E3"/>
    <w:rsid w:val="00D43DB8"/>
    <w:rsid w:val="00D44BE9"/>
    <w:rsid w:val="00D44D6C"/>
    <w:rsid w:val="00D46BEB"/>
    <w:rsid w:val="00D47E97"/>
    <w:rsid w:val="00D5052B"/>
    <w:rsid w:val="00D510C8"/>
    <w:rsid w:val="00D51CC3"/>
    <w:rsid w:val="00D5725F"/>
    <w:rsid w:val="00D575A8"/>
    <w:rsid w:val="00D57D7B"/>
    <w:rsid w:val="00D62097"/>
    <w:rsid w:val="00D621AE"/>
    <w:rsid w:val="00D626F5"/>
    <w:rsid w:val="00D62A7A"/>
    <w:rsid w:val="00D66D97"/>
    <w:rsid w:val="00D66DEE"/>
    <w:rsid w:val="00D67077"/>
    <w:rsid w:val="00D763D7"/>
    <w:rsid w:val="00D76AA4"/>
    <w:rsid w:val="00D80033"/>
    <w:rsid w:val="00D80804"/>
    <w:rsid w:val="00D80974"/>
    <w:rsid w:val="00D829BD"/>
    <w:rsid w:val="00D83FAB"/>
    <w:rsid w:val="00D84E58"/>
    <w:rsid w:val="00D87E23"/>
    <w:rsid w:val="00D87F9D"/>
    <w:rsid w:val="00D92289"/>
    <w:rsid w:val="00D92A7F"/>
    <w:rsid w:val="00D9512B"/>
    <w:rsid w:val="00DA179F"/>
    <w:rsid w:val="00DA18B8"/>
    <w:rsid w:val="00DA2AA8"/>
    <w:rsid w:val="00DA2E61"/>
    <w:rsid w:val="00DA4FDC"/>
    <w:rsid w:val="00DA7FDE"/>
    <w:rsid w:val="00DB0AF4"/>
    <w:rsid w:val="00DB1552"/>
    <w:rsid w:val="00DB161C"/>
    <w:rsid w:val="00DB2561"/>
    <w:rsid w:val="00DB408D"/>
    <w:rsid w:val="00DB4D59"/>
    <w:rsid w:val="00DB53A0"/>
    <w:rsid w:val="00DB580A"/>
    <w:rsid w:val="00DB5B69"/>
    <w:rsid w:val="00DB5FEE"/>
    <w:rsid w:val="00DB6C5C"/>
    <w:rsid w:val="00DC180E"/>
    <w:rsid w:val="00DC1BC2"/>
    <w:rsid w:val="00DC2A46"/>
    <w:rsid w:val="00DC45CA"/>
    <w:rsid w:val="00DC530D"/>
    <w:rsid w:val="00DC60C0"/>
    <w:rsid w:val="00DC762C"/>
    <w:rsid w:val="00DD22A0"/>
    <w:rsid w:val="00DD315E"/>
    <w:rsid w:val="00DD33C5"/>
    <w:rsid w:val="00DD393D"/>
    <w:rsid w:val="00DD3DA5"/>
    <w:rsid w:val="00DD40F1"/>
    <w:rsid w:val="00DD600D"/>
    <w:rsid w:val="00DD6B7C"/>
    <w:rsid w:val="00DD76DD"/>
    <w:rsid w:val="00DE2462"/>
    <w:rsid w:val="00DE2EBB"/>
    <w:rsid w:val="00DE587D"/>
    <w:rsid w:val="00DE5A6B"/>
    <w:rsid w:val="00DE5F30"/>
    <w:rsid w:val="00DE63EC"/>
    <w:rsid w:val="00DE63ED"/>
    <w:rsid w:val="00DE6E4E"/>
    <w:rsid w:val="00DF081B"/>
    <w:rsid w:val="00DF10E1"/>
    <w:rsid w:val="00DF1693"/>
    <w:rsid w:val="00DF3B48"/>
    <w:rsid w:val="00DF532A"/>
    <w:rsid w:val="00DF63D5"/>
    <w:rsid w:val="00E01034"/>
    <w:rsid w:val="00E0210C"/>
    <w:rsid w:val="00E0269E"/>
    <w:rsid w:val="00E06B1A"/>
    <w:rsid w:val="00E10512"/>
    <w:rsid w:val="00E120D1"/>
    <w:rsid w:val="00E12176"/>
    <w:rsid w:val="00E12D7B"/>
    <w:rsid w:val="00E13C69"/>
    <w:rsid w:val="00E163CB"/>
    <w:rsid w:val="00E17AB9"/>
    <w:rsid w:val="00E209E3"/>
    <w:rsid w:val="00E20A02"/>
    <w:rsid w:val="00E228E6"/>
    <w:rsid w:val="00E23A69"/>
    <w:rsid w:val="00E23CA2"/>
    <w:rsid w:val="00E33814"/>
    <w:rsid w:val="00E34194"/>
    <w:rsid w:val="00E374E4"/>
    <w:rsid w:val="00E41AAB"/>
    <w:rsid w:val="00E4281D"/>
    <w:rsid w:val="00E42B8F"/>
    <w:rsid w:val="00E448DD"/>
    <w:rsid w:val="00E44CA3"/>
    <w:rsid w:val="00E44E5F"/>
    <w:rsid w:val="00E4564C"/>
    <w:rsid w:val="00E45C4B"/>
    <w:rsid w:val="00E462A1"/>
    <w:rsid w:val="00E46F37"/>
    <w:rsid w:val="00E47208"/>
    <w:rsid w:val="00E4791C"/>
    <w:rsid w:val="00E50C0E"/>
    <w:rsid w:val="00E51194"/>
    <w:rsid w:val="00E52D5D"/>
    <w:rsid w:val="00E5451F"/>
    <w:rsid w:val="00E600EB"/>
    <w:rsid w:val="00E60ABB"/>
    <w:rsid w:val="00E61076"/>
    <w:rsid w:val="00E6340E"/>
    <w:rsid w:val="00E66666"/>
    <w:rsid w:val="00E7094D"/>
    <w:rsid w:val="00E70AB5"/>
    <w:rsid w:val="00E712F9"/>
    <w:rsid w:val="00E71C83"/>
    <w:rsid w:val="00E71D96"/>
    <w:rsid w:val="00E74572"/>
    <w:rsid w:val="00E764AE"/>
    <w:rsid w:val="00E81538"/>
    <w:rsid w:val="00E85527"/>
    <w:rsid w:val="00E86424"/>
    <w:rsid w:val="00E9095B"/>
    <w:rsid w:val="00E910E0"/>
    <w:rsid w:val="00E91DB7"/>
    <w:rsid w:val="00E931DB"/>
    <w:rsid w:val="00E93B7B"/>
    <w:rsid w:val="00E9566C"/>
    <w:rsid w:val="00E95E25"/>
    <w:rsid w:val="00E96DA9"/>
    <w:rsid w:val="00EA1141"/>
    <w:rsid w:val="00EA2E9F"/>
    <w:rsid w:val="00EA2F42"/>
    <w:rsid w:val="00EA4C24"/>
    <w:rsid w:val="00EB0D83"/>
    <w:rsid w:val="00EB3A55"/>
    <w:rsid w:val="00EB3BD4"/>
    <w:rsid w:val="00EB4E44"/>
    <w:rsid w:val="00EB604C"/>
    <w:rsid w:val="00EB606A"/>
    <w:rsid w:val="00EB64A8"/>
    <w:rsid w:val="00EB740F"/>
    <w:rsid w:val="00EB7BB9"/>
    <w:rsid w:val="00EC2371"/>
    <w:rsid w:val="00EC28FD"/>
    <w:rsid w:val="00EC4872"/>
    <w:rsid w:val="00EC4938"/>
    <w:rsid w:val="00EC4C8F"/>
    <w:rsid w:val="00EC5A66"/>
    <w:rsid w:val="00ED0022"/>
    <w:rsid w:val="00ED0476"/>
    <w:rsid w:val="00ED2D21"/>
    <w:rsid w:val="00ED4D0A"/>
    <w:rsid w:val="00ED5676"/>
    <w:rsid w:val="00EE2AC1"/>
    <w:rsid w:val="00EE2B48"/>
    <w:rsid w:val="00EE2FA2"/>
    <w:rsid w:val="00EE4792"/>
    <w:rsid w:val="00EE4B2F"/>
    <w:rsid w:val="00EE743A"/>
    <w:rsid w:val="00EF09C1"/>
    <w:rsid w:val="00EF28A2"/>
    <w:rsid w:val="00EF2984"/>
    <w:rsid w:val="00EF533F"/>
    <w:rsid w:val="00EF6381"/>
    <w:rsid w:val="00F01CD3"/>
    <w:rsid w:val="00F020AE"/>
    <w:rsid w:val="00F026C6"/>
    <w:rsid w:val="00F033F1"/>
    <w:rsid w:val="00F10504"/>
    <w:rsid w:val="00F106EA"/>
    <w:rsid w:val="00F11BD4"/>
    <w:rsid w:val="00F15382"/>
    <w:rsid w:val="00F16A85"/>
    <w:rsid w:val="00F17C25"/>
    <w:rsid w:val="00F17C91"/>
    <w:rsid w:val="00F20761"/>
    <w:rsid w:val="00F21CA3"/>
    <w:rsid w:val="00F233BA"/>
    <w:rsid w:val="00F256B3"/>
    <w:rsid w:val="00F32190"/>
    <w:rsid w:val="00F326A0"/>
    <w:rsid w:val="00F33573"/>
    <w:rsid w:val="00F3416D"/>
    <w:rsid w:val="00F34C8B"/>
    <w:rsid w:val="00F362AF"/>
    <w:rsid w:val="00F41610"/>
    <w:rsid w:val="00F43348"/>
    <w:rsid w:val="00F4392B"/>
    <w:rsid w:val="00F43CE6"/>
    <w:rsid w:val="00F44357"/>
    <w:rsid w:val="00F460D6"/>
    <w:rsid w:val="00F4787E"/>
    <w:rsid w:val="00F50F66"/>
    <w:rsid w:val="00F560F1"/>
    <w:rsid w:val="00F57930"/>
    <w:rsid w:val="00F57E49"/>
    <w:rsid w:val="00F61CEA"/>
    <w:rsid w:val="00F62ADE"/>
    <w:rsid w:val="00F65601"/>
    <w:rsid w:val="00F65BE4"/>
    <w:rsid w:val="00F662D1"/>
    <w:rsid w:val="00F709A2"/>
    <w:rsid w:val="00F7218D"/>
    <w:rsid w:val="00F73E53"/>
    <w:rsid w:val="00F73FC3"/>
    <w:rsid w:val="00F74C6B"/>
    <w:rsid w:val="00F75815"/>
    <w:rsid w:val="00F75A0D"/>
    <w:rsid w:val="00F764C6"/>
    <w:rsid w:val="00F76581"/>
    <w:rsid w:val="00F83C98"/>
    <w:rsid w:val="00F843C2"/>
    <w:rsid w:val="00F84589"/>
    <w:rsid w:val="00F871BF"/>
    <w:rsid w:val="00F92AF8"/>
    <w:rsid w:val="00F92BE9"/>
    <w:rsid w:val="00F939FF"/>
    <w:rsid w:val="00F94F37"/>
    <w:rsid w:val="00F957EC"/>
    <w:rsid w:val="00F974E9"/>
    <w:rsid w:val="00F97FD4"/>
    <w:rsid w:val="00FA062D"/>
    <w:rsid w:val="00FA24B1"/>
    <w:rsid w:val="00FA3256"/>
    <w:rsid w:val="00FA3FA4"/>
    <w:rsid w:val="00FA46A6"/>
    <w:rsid w:val="00FA6EB8"/>
    <w:rsid w:val="00FA7993"/>
    <w:rsid w:val="00FB4203"/>
    <w:rsid w:val="00FC3D42"/>
    <w:rsid w:val="00FC4403"/>
    <w:rsid w:val="00FC4EBE"/>
    <w:rsid w:val="00FD14C9"/>
    <w:rsid w:val="00FD20AD"/>
    <w:rsid w:val="00FD237F"/>
    <w:rsid w:val="00FD24C8"/>
    <w:rsid w:val="00FD3206"/>
    <w:rsid w:val="00FD70F9"/>
    <w:rsid w:val="00FD72F0"/>
    <w:rsid w:val="00FE1E0A"/>
    <w:rsid w:val="00FE329F"/>
    <w:rsid w:val="00FE3F81"/>
    <w:rsid w:val="00FE57B5"/>
    <w:rsid w:val="00FE5983"/>
    <w:rsid w:val="00FE6D6B"/>
    <w:rsid w:val="00FE76F6"/>
    <w:rsid w:val="00FF1E5C"/>
    <w:rsid w:val="00FF47C1"/>
    <w:rsid w:val="00FF5A5D"/>
    <w:rsid w:val="00FF6868"/>
    <w:rsid w:val="00FF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45C0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C5A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45C0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C5A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ueker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495F4B57.dotm</Template>
  <TotalTime>0</TotalTime>
  <Pages>1</Pages>
  <Words>254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Weichdichtende Absperrklappe Düker Typ 4510, etec Email</vt:lpstr>
    </vt:vector>
  </TitlesOfParts>
  <Company>Dueker</Company>
  <LinksUpToDate>false</LinksUpToDate>
  <CharactersWithSpaces>2112</CharactersWithSpaces>
  <SharedDoc>false</SharedDoc>
  <HLinks>
    <vt:vector size="6" baseType="variant">
      <vt:variant>
        <vt:i4>262232</vt:i4>
      </vt:variant>
      <vt:variant>
        <vt:i4>0</vt:i4>
      </vt:variant>
      <vt:variant>
        <vt:i4>0</vt:i4>
      </vt:variant>
      <vt:variant>
        <vt:i4>5</vt:i4>
      </vt:variant>
      <vt:variant>
        <vt:lpwstr>http://www.dueker.de/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Weichdichtende Absperrklappe Düker Typ 4510, etec Email</dc:title>
  <dc:creator>Ursula Ritter</dc:creator>
  <cp:lastModifiedBy>Ursula Vogler</cp:lastModifiedBy>
  <cp:revision>3</cp:revision>
  <dcterms:created xsi:type="dcterms:W3CDTF">2016-10-05T12:21:00Z</dcterms:created>
  <dcterms:modified xsi:type="dcterms:W3CDTF">2016-10-05T13:09:00Z</dcterms:modified>
</cp:coreProperties>
</file>